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C9C3617" w14:textId="77777777" w:rsidR="0040456F" w:rsidRPr="0040456F" w:rsidRDefault="0040456F" w:rsidP="00920913">
      <w:pPr>
        <w:spacing w:after="0"/>
        <w:rPr>
          <w:b/>
          <w:bCs/>
        </w:rPr>
      </w:pPr>
      <w:r w:rsidRPr="0040456F">
        <w:rPr>
          <w:b/>
          <w:bCs/>
        </w:rPr>
        <w:t>Pauta da 1ª Audiência Pública de Avaliação Fiscal (26-02-2025)</w:t>
      </w:r>
    </w:p>
    <w:p w14:paraId="215EBFBC" w14:textId="77777777" w:rsidR="0040456F" w:rsidRPr="0040456F" w:rsidRDefault="0040456F" w:rsidP="0040456F">
      <w:pPr>
        <w:numPr>
          <w:ilvl w:val="0"/>
          <w:numId w:val="1"/>
        </w:numPr>
      </w:pPr>
      <w:r w:rsidRPr="0040456F">
        <w:rPr>
          <w:b/>
          <w:bCs/>
        </w:rPr>
        <w:t>Atos Institucionais de Publicidade:</w:t>
      </w:r>
    </w:p>
    <w:p w14:paraId="4AEE40D3" w14:textId="77777777" w:rsidR="0040456F" w:rsidRPr="0040456F" w:rsidRDefault="0040456F" w:rsidP="0040456F">
      <w:pPr>
        <w:numPr>
          <w:ilvl w:val="1"/>
          <w:numId w:val="1"/>
        </w:numPr>
      </w:pPr>
      <w:r w:rsidRPr="0040456F">
        <w:t xml:space="preserve">Abertura dos trabalhos sob a égide do Edital nº 001/2025, publicado no mural oficial, redes sociais e portal eletrônico do Poder Legislativo. </w:t>
      </w:r>
    </w:p>
    <w:p w14:paraId="3139BAF7" w14:textId="77777777" w:rsidR="0040456F" w:rsidRPr="0040456F" w:rsidRDefault="0040456F" w:rsidP="0040456F">
      <w:pPr>
        <w:numPr>
          <w:ilvl w:val="1"/>
          <w:numId w:val="1"/>
        </w:numPr>
      </w:pPr>
      <w:r w:rsidRPr="0040456F">
        <w:t xml:space="preserve">Condução da solenidade coordenada pela Comissão de Orçamento, Finanças e Tributação (COFT). </w:t>
      </w:r>
    </w:p>
    <w:p w14:paraId="0EC6672E" w14:textId="77777777" w:rsidR="0040456F" w:rsidRPr="0040456F" w:rsidRDefault="0040456F" w:rsidP="0040456F">
      <w:pPr>
        <w:numPr>
          <w:ilvl w:val="0"/>
          <w:numId w:val="1"/>
        </w:numPr>
      </w:pPr>
      <w:r w:rsidRPr="0040456F">
        <w:rPr>
          <w:b/>
          <w:bCs/>
        </w:rPr>
        <w:t>Ordem do Dia (Avaliação de Metas e Gestão Fiscal):</w:t>
      </w:r>
    </w:p>
    <w:p w14:paraId="6C711431" w14:textId="77777777" w:rsidR="0040456F" w:rsidRPr="0040456F" w:rsidRDefault="0040456F" w:rsidP="0040456F">
      <w:pPr>
        <w:numPr>
          <w:ilvl w:val="1"/>
          <w:numId w:val="1"/>
        </w:numPr>
      </w:pPr>
      <w:r w:rsidRPr="0040456F">
        <w:t xml:space="preserve">Exposição técnica e avaliação dos relatórios de metas de resultado fiscal do município referentes ao </w:t>
      </w:r>
      <w:r w:rsidRPr="0040456F">
        <w:rPr>
          <w:b/>
          <w:bCs/>
        </w:rPr>
        <w:t>3º Quadrimestre do exercício de 2024</w:t>
      </w:r>
      <w:r w:rsidRPr="0040456F">
        <w:t xml:space="preserve">. </w:t>
      </w:r>
    </w:p>
    <w:p w14:paraId="49209CC1" w14:textId="77777777" w:rsidR="0040456F" w:rsidRPr="0040456F" w:rsidRDefault="0040456F" w:rsidP="0040456F">
      <w:pPr>
        <w:numPr>
          <w:ilvl w:val="1"/>
          <w:numId w:val="1"/>
        </w:numPr>
      </w:pPr>
      <w:r w:rsidRPr="0040456F">
        <w:t xml:space="preserve">Apresentação dos demonstrativos consolidados de Resultado Nominal, Resultado Primário e evolução da Dívida Fundada do Município (com base no Ofício nº 011/2025 encaminhado pelo Poder Executivo). </w:t>
      </w:r>
    </w:p>
    <w:p w14:paraId="032A62D2" w14:textId="77777777" w:rsidR="0040456F" w:rsidRPr="0040456F" w:rsidRDefault="0040456F" w:rsidP="0040456F">
      <w:pPr>
        <w:numPr>
          <w:ilvl w:val="1"/>
          <w:numId w:val="1"/>
        </w:numPr>
      </w:pPr>
      <w:r w:rsidRPr="0040456F">
        <w:t xml:space="preserve">Abertura de espaço regulamentar para interpelações, perguntas e esclarecimentos técnicos por parte dos Vereadores perante o Setor de Contabilidade Municipal. </w:t>
      </w:r>
    </w:p>
    <w:p w14:paraId="0C1DC971" w14:textId="77777777" w:rsidR="0040456F" w:rsidRPr="0040456F" w:rsidRDefault="0040456F" w:rsidP="0040456F">
      <w:pPr>
        <w:numPr>
          <w:ilvl w:val="1"/>
          <w:numId w:val="1"/>
        </w:numPr>
      </w:pPr>
      <w:r w:rsidRPr="0040456F">
        <w:t xml:space="preserve">Disponibilização de transmissão digital simultânea com captação de registros em áudio e vídeo para fins de cumprimento do Artigo 59 da Lei Complementar nº 101/2000 (LRF). </w:t>
      </w:r>
    </w:p>
    <w:p w14:paraId="1CC5B9FA" w14:textId="77777777" w:rsidR="0040456F" w:rsidRDefault="0040456F"/>
    <w:sectPr w:rsidR="0040456F" w:rsidSect="00920913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B9AEDB3" w14:textId="77777777" w:rsidR="00920913" w:rsidRDefault="00920913" w:rsidP="00920913">
      <w:pPr>
        <w:spacing w:after="0" w:line="240" w:lineRule="auto"/>
      </w:pPr>
      <w:r>
        <w:separator/>
      </w:r>
    </w:p>
  </w:endnote>
  <w:endnote w:type="continuationSeparator" w:id="0">
    <w:p w14:paraId="39B1EABF" w14:textId="77777777" w:rsidR="00920913" w:rsidRDefault="00920913" w:rsidP="0092091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24A4C87" w14:textId="77777777" w:rsidR="00920913" w:rsidRDefault="00920913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5C7520E" w14:textId="77777777" w:rsidR="00920913" w:rsidRDefault="00920913" w:rsidP="00920913">
    <w:pPr>
      <w:pStyle w:val="Rodap"/>
      <w:pBdr>
        <w:bottom w:val="single" w:sz="12" w:space="1" w:color="auto"/>
      </w:pBdr>
    </w:pPr>
  </w:p>
  <w:p w14:paraId="5AA3D341" w14:textId="77777777" w:rsidR="00920913" w:rsidRPr="008D1BE4" w:rsidRDefault="00920913" w:rsidP="00920913">
    <w:pPr>
      <w:pStyle w:val="Rodap"/>
      <w:jc w:val="center"/>
      <w:rPr>
        <w:rFonts w:ascii="Arial" w:hAnsi="Arial" w:cs="Arial"/>
        <w:sz w:val="20"/>
        <w:szCs w:val="20"/>
      </w:rPr>
    </w:pPr>
    <w:r w:rsidRPr="008D1BE4">
      <w:rPr>
        <w:rFonts w:ascii="Arial" w:hAnsi="Arial" w:cs="Arial"/>
        <w:sz w:val="20"/>
        <w:szCs w:val="20"/>
      </w:rPr>
      <w:t>Rua Duque de Caxias, 42 – Centro – Pantano Grande/RS</w:t>
    </w:r>
    <w:r>
      <w:rPr>
        <w:rFonts w:ascii="Arial" w:hAnsi="Arial" w:cs="Arial"/>
        <w:sz w:val="20"/>
        <w:szCs w:val="20"/>
      </w:rPr>
      <w:t xml:space="preserve"> - </w:t>
    </w:r>
    <w:r w:rsidRPr="008D1BE4">
      <w:rPr>
        <w:rFonts w:ascii="Arial" w:hAnsi="Arial" w:cs="Arial"/>
        <w:sz w:val="20"/>
        <w:szCs w:val="20"/>
      </w:rPr>
      <w:t>Fone: (51) 3734-1285 – E-mail: camarapantanogrande@yahoo.com.br site: www.camarapantanogrande.rs.gov.br</w:t>
    </w:r>
  </w:p>
  <w:p w14:paraId="5940A3E9" w14:textId="77777777" w:rsidR="00920913" w:rsidRPr="00920913" w:rsidRDefault="00920913" w:rsidP="00920913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27514E" w14:textId="77777777" w:rsidR="00920913" w:rsidRDefault="00920913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62873AC" w14:textId="77777777" w:rsidR="00920913" w:rsidRDefault="00920913" w:rsidP="00920913">
      <w:pPr>
        <w:spacing w:after="0" w:line="240" w:lineRule="auto"/>
      </w:pPr>
      <w:r>
        <w:separator/>
      </w:r>
    </w:p>
  </w:footnote>
  <w:footnote w:type="continuationSeparator" w:id="0">
    <w:p w14:paraId="684A0911" w14:textId="77777777" w:rsidR="00920913" w:rsidRDefault="00920913" w:rsidP="0092091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BAF2757" w14:textId="77777777" w:rsidR="00920913" w:rsidRDefault="00920913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A622032" w14:textId="1F2D17D1" w:rsidR="00920913" w:rsidRPr="00200BCC" w:rsidRDefault="00920913" w:rsidP="00920913">
    <w:pPr>
      <w:pStyle w:val="Cabealho"/>
      <w:jc w:val="center"/>
    </w:pPr>
    <w:r w:rsidRPr="00524233">
      <w:rPr>
        <w:noProof/>
        <w:lang w:eastAsia="pt-BR"/>
      </w:rPr>
      <w:drawing>
        <wp:inline distT="0" distB="0" distL="0" distR="0" wp14:anchorId="471CE3F6" wp14:editId="4E188EDA">
          <wp:extent cx="4157345" cy="1354455"/>
          <wp:effectExtent l="0" t="0" r="0" b="0"/>
          <wp:docPr id="604390043" name="Imagem 1" descr="Figura1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0" descr="Figura1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157345" cy="135445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302081BE" w14:textId="77777777" w:rsidR="00920913" w:rsidRPr="00920913" w:rsidRDefault="00920913" w:rsidP="00920913">
    <w:pPr>
      <w:pStyle w:val="Cabealho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E1B3986" w14:textId="77777777" w:rsidR="00920913" w:rsidRDefault="00920913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D334EEB"/>
    <w:multiLevelType w:val="multilevel"/>
    <w:tmpl w:val="941A1F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94091705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9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0456F"/>
    <w:rsid w:val="0007704F"/>
    <w:rsid w:val="00164F2B"/>
    <w:rsid w:val="00201E33"/>
    <w:rsid w:val="0040456F"/>
    <w:rsid w:val="00920913"/>
    <w:rsid w:val="00CA49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7FA7EC"/>
  <w15:chartTrackingRefBased/>
  <w15:docId w15:val="{7CB4EFF0-B47B-4003-AFD7-7635B79230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t-B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uiPriority w:val="9"/>
    <w:qFormat/>
    <w:rsid w:val="0040456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40456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40456F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40456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40456F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40456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40456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40456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40456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40456F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semiHidden/>
    <w:rsid w:val="0040456F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semiHidden/>
    <w:rsid w:val="0040456F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40456F"/>
    <w:rPr>
      <w:rFonts w:eastAsiaTheme="majorEastAsia" w:cstheme="majorBidi"/>
      <w:i/>
      <w:iCs/>
      <w:color w:val="2F5496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semiHidden/>
    <w:rsid w:val="0040456F"/>
    <w:rPr>
      <w:rFonts w:eastAsiaTheme="majorEastAsia" w:cstheme="majorBidi"/>
      <w:color w:val="2F5496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40456F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40456F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rsid w:val="0040456F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rsid w:val="0040456F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har"/>
    <w:uiPriority w:val="10"/>
    <w:qFormat/>
    <w:rsid w:val="0040456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har">
    <w:name w:val="Título Char"/>
    <w:basedOn w:val="Fontepargpadro"/>
    <w:link w:val="Ttulo"/>
    <w:uiPriority w:val="10"/>
    <w:rsid w:val="0040456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/>
    <w:rsid w:val="0040456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har">
    <w:name w:val="Subtítulo Char"/>
    <w:basedOn w:val="Fontepargpadro"/>
    <w:link w:val="Subttulo"/>
    <w:uiPriority w:val="11"/>
    <w:rsid w:val="0040456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40456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40456F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40456F"/>
    <w:pPr>
      <w:ind w:left="720"/>
      <w:contextualSpacing/>
    </w:pPr>
  </w:style>
  <w:style w:type="character" w:styleId="nfaseIntensa">
    <w:name w:val="Intense Emphasis"/>
    <w:basedOn w:val="Fontepargpadro"/>
    <w:uiPriority w:val="21"/>
    <w:qFormat/>
    <w:rsid w:val="0040456F"/>
    <w:rPr>
      <w:i/>
      <w:iCs/>
      <w:color w:val="2F5496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40456F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40456F"/>
    <w:rPr>
      <w:i/>
      <w:iCs/>
      <w:color w:val="2F5496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40456F"/>
    <w:rPr>
      <w:b/>
      <w:bCs/>
      <w:smallCaps/>
      <w:color w:val="2F5496" w:themeColor="accent1" w:themeShade="BF"/>
      <w:spacing w:val="5"/>
    </w:rPr>
  </w:style>
  <w:style w:type="paragraph" w:styleId="Cabealho">
    <w:name w:val="header"/>
    <w:basedOn w:val="Normal"/>
    <w:link w:val="CabealhoChar"/>
    <w:uiPriority w:val="99"/>
    <w:unhideWhenUsed/>
    <w:rsid w:val="00920913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920913"/>
  </w:style>
  <w:style w:type="paragraph" w:styleId="Rodap">
    <w:name w:val="footer"/>
    <w:basedOn w:val="Normal"/>
    <w:link w:val="RodapChar"/>
    <w:uiPriority w:val="99"/>
    <w:unhideWhenUsed/>
    <w:rsid w:val="00920913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92091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164</Words>
  <Characters>890</Characters>
  <Application>Microsoft Office Word</Application>
  <DocSecurity>0</DocSecurity>
  <Lines>7</Lines>
  <Paragraphs>2</Paragraphs>
  <ScaleCrop>false</ScaleCrop>
  <Company/>
  <LinksUpToDate>false</LinksUpToDate>
  <CharactersWithSpaces>1052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DELL</dc:creator>
  <cp:keywords/>
  <dc:description/>
  <cp:lastModifiedBy>DELL</cp:lastModifiedBy>
  <cp:revision>4</cp:revision>
  <dcterms:created xsi:type="dcterms:W3CDTF">2026-05-27T19:24:00Z</dcterms:created>
  <dcterms:modified xsi:type="dcterms:W3CDTF">2026-05-27T21:14:00Z</dcterms:modified>
</cp:coreProperties>
</file>