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8236B" w14:textId="77777777" w:rsidR="00866FC6" w:rsidRPr="00866FC6" w:rsidRDefault="00866FC6" w:rsidP="00866FC6">
      <w:pPr>
        <w:rPr>
          <w:b/>
          <w:bCs/>
        </w:rPr>
      </w:pPr>
      <w:r w:rsidRPr="00866FC6">
        <w:rPr>
          <w:b/>
          <w:bCs/>
        </w:rPr>
        <w:t>PAUTA 06/2024</w:t>
      </w:r>
    </w:p>
    <w:p w14:paraId="44639969" w14:textId="77777777" w:rsidR="00866FC6" w:rsidRPr="00866FC6" w:rsidRDefault="00866FC6" w:rsidP="00866FC6">
      <w:r w:rsidRPr="00866FC6">
        <w:rPr>
          <w:b/>
          <w:bCs/>
        </w:rPr>
        <w:t>Data:</w:t>
      </w:r>
      <w:r w:rsidRPr="00866FC6">
        <w:t xml:space="preserve"> 05 de março de 2024 | </w:t>
      </w:r>
      <w:r w:rsidRPr="00866FC6">
        <w:rPr>
          <w:b/>
          <w:bCs/>
        </w:rPr>
        <w:t>Horário:</w:t>
      </w:r>
      <w:r w:rsidRPr="00866FC6">
        <w:t xml:space="preserve"> 19:00 </w:t>
      </w:r>
      <w:r w:rsidRPr="00866FC6">
        <w:rPr>
          <w:b/>
          <w:bCs/>
        </w:rPr>
        <w:t>Câmara Municipal de Pantano Grande</w:t>
      </w:r>
    </w:p>
    <w:p w14:paraId="3C012D4F" w14:textId="77777777" w:rsidR="00866FC6" w:rsidRPr="00866FC6" w:rsidRDefault="00866FC6" w:rsidP="00866FC6">
      <w:pPr>
        <w:numPr>
          <w:ilvl w:val="0"/>
          <w:numId w:val="1"/>
        </w:numPr>
      </w:pPr>
      <w:r w:rsidRPr="00866FC6">
        <w:rPr>
          <w:b/>
          <w:bCs/>
        </w:rPr>
        <w:t>Deliberação de Ata:</w:t>
      </w:r>
      <w:r w:rsidRPr="00866FC6">
        <w:t xml:space="preserve"> Discussão e votação da Ata nº 005/2024.</w:t>
      </w:r>
    </w:p>
    <w:p w14:paraId="1433F336" w14:textId="77777777" w:rsidR="00866FC6" w:rsidRPr="00866FC6" w:rsidRDefault="00866FC6" w:rsidP="00866FC6">
      <w:pPr>
        <w:numPr>
          <w:ilvl w:val="0"/>
          <w:numId w:val="1"/>
        </w:numPr>
      </w:pPr>
      <w:r w:rsidRPr="00866FC6">
        <w:rPr>
          <w:b/>
          <w:bCs/>
        </w:rPr>
        <w:t>Tribuna do Povo:</w:t>
      </w:r>
      <w:r w:rsidRPr="00866FC6">
        <w:t xml:space="preserve"> Espaço para manifestação popular conforme Art. 208 do Regimento Interno.</w:t>
      </w:r>
    </w:p>
    <w:p w14:paraId="28062B58" w14:textId="77777777" w:rsidR="00866FC6" w:rsidRPr="00866FC6" w:rsidRDefault="00866FC6" w:rsidP="00866FC6">
      <w:pPr>
        <w:numPr>
          <w:ilvl w:val="0"/>
          <w:numId w:val="1"/>
        </w:numPr>
      </w:pPr>
      <w:r w:rsidRPr="00866FC6">
        <w:rPr>
          <w:b/>
          <w:bCs/>
        </w:rPr>
        <w:t>Discussão de Matérias:</w:t>
      </w:r>
      <w:r w:rsidRPr="00866FC6">
        <w:t xml:space="preserve"> Análise de adequação técnica dos Projetos de Lei nº 005/2024 (Política TEA) e nº 006/2024 (Terapia Nutricional).</w:t>
      </w:r>
    </w:p>
    <w:p w14:paraId="0FB9A8D0" w14:textId="77777777" w:rsidR="00866FC6" w:rsidRPr="00866FC6" w:rsidRDefault="00866FC6" w:rsidP="00866FC6">
      <w:pPr>
        <w:numPr>
          <w:ilvl w:val="0"/>
          <w:numId w:val="1"/>
        </w:numPr>
      </w:pPr>
      <w:r w:rsidRPr="00866FC6">
        <w:rPr>
          <w:b/>
          <w:bCs/>
        </w:rPr>
        <w:t>Gestão de Sessão:</w:t>
      </w:r>
      <w:r w:rsidRPr="00866FC6">
        <w:t xml:space="preserve"> Proposta de alteração de horário da sessão do dia 12/03 para às 18:00 e supressão do Grande Expediente para realização de Sessão Solene.</w:t>
      </w:r>
    </w:p>
    <w:p w14:paraId="3972A8E2" w14:textId="77777777" w:rsidR="00866FC6" w:rsidRDefault="00866FC6"/>
    <w:sectPr w:rsidR="00866F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042FE8" w14:textId="77777777" w:rsidR="00AA5F3F" w:rsidRDefault="00AA5F3F" w:rsidP="00AA5F3F">
      <w:pPr>
        <w:spacing w:after="0" w:line="240" w:lineRule="auto"/>
      </w:pPr>
      <w:r>
        <w:separator/>
      </w:r>
    </w:p>
  </w:endnote>
  <w:endnote w:type="continuationSeparator" w:id="0">
    <w:p w14:paraId="1FFBA1FC" w14:textId="77777777" w:rsidR="00AA5F3F" w:rsidRDefault="00AA5F3F" w:rsidP="00AA5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847D1" w14:textId="77777777" w:rsidR="00AA5F3F" w:rsidRDefault="00AA5F3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90045" w14:textId="77777777" w:rsidR="00AA5F3F" w:rsidRDefault="00AA5F3F" w:rsidP="00AA5F3F">
    <w:pPr>
      <w:pStyle w:val="Rodap"/>
      <w:pBdr>
        <w:bottom w:val="single" w:sz="12" w:space="1" w:color="auto"/>
      </w:pBdr>
    </w:pPr>
  </w:p>
  <w:p w14:paraId="6CDC26DD" w14:textId="77777777" w:rsidR="00AA5F3F" w:rsidRPr="008D1BE4" w:rsidRDefault="00AA5F3F" w:rsidP="00AA5F3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7F5671FA" w14:textId="77777777" w:rsidR="00AA5F3F" w:rsidRPr="00AA5F3F" w:rsidRDefault="00AA5F3F" w:rsidP="00AA5F3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974F7" w14:textId="77777777" w:rsidR="00AA5F3F" w:rsidRDefault="00AA5F3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450E3" w14:textId="77777777" w:rsidR="00AA5F3F" w:rsidRDefault="00AA5F3F" w:rsidP="00AA5F3F">
      <w:pPr>
        <w:spacing w:after="0" w:line="240" w:lineRule="auto"/>
      </w:pPr>
      <w:r>
        <w:separator/>
      </w:r>
    </w:p>
  </w:footnote>
  <w:footnote w:type="continuationSeparator" w:id="0">
    <w:p w14:paraId="5DF66361" w14:textId="77777777" w:rsidR="00AA5F3F" w:rsidRDefault="00AA5F3F" w:rsidP="00AA5F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3E081" w14:textId="77777777" w:rsidR="00AA5F3F" w:rsidRDefault="00AA5F3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EFCF1" w14:textId="4BB558B0" w:rsidR="00AA5F3F" w:rsidRPr="00200BCC" w:rsidRDefault="00AA5F3F" w:rsidP="00AA5F3F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14C96832" wp14:editId="0C950389">
          <wp:extent cx="4152900" cy="1357630"/>
          <wp:effectExtent l="0" t="0" r="0" b="0"/>
          <wp:docPr id="7649594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092687E" w14:textId="77777777" w:rsidR="00AA5F3F" w:rsidRPr="00AA5F3F" w:rsidRDefault="00AA5F3F" w:rsidP="00AA5F3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9A4B0" w14:textId="77777777" w:rsidR="00AA5F3F" w:rsidRDefault="00AA5F3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CA1E3E"/>
    <w:multiLevelType w:val="multilevel"/>
    <w:tmpl w:val="EA381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9305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FC6"/>
    <w:rsid w:val="00334CAA"/>
    <w:rsid w:val="00866FC6"/>
    <w:rsid w:val="00AA5F3F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AC469"/>
  <w15:chartTrackingRefBased/>
  <w15:docId w15:val="{0FA989AE-C20C-4D16-86B9-22FD30403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66F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66F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66F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66F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66F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66F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66F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66F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66F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66F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66F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66F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66FC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66FC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66FC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66FC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66FC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66FC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66F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66F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66F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66F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66F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66FC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66FC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66FC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66F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66FC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66FC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A5F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A5F3F"/>
  </w:style>
  <w:style w:type="paragraph" w:styleId="Rodap">
    <w:name w:val="footer"/>
    <w:basedOn w:val="Normal"/>
    <w:link w:val="RodapChar"/>
    <w:uiPriority w:val="99"/>
    <w:unhideWhenUsed/>
    <w:rsid w:val="00AA5F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A5F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451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2026-04-22T13:57:00Z</dcterms:created>
  <dcterms:modified xsi:type="dcterms:W3CDTF">2026-04-28T13:29:00Z</dcterms:modified>
</cp:coreProperties>
</file>