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5DB08" w14:textId="77777777" w:rsidR="00006F7E" w:rsidRPr="00006F7E" w:rsidRDefault="00006F7E" w:rsidP="00006F7E">
      <w:pPr>
        <w:rPr>
          <w:b/>
          <w:bCs/>
        </w:rPr>
      </w:pPr>
      <w:r w:rsidRPr="00006F7E">
        <w:rPr>
          <w:b/>
          <w:bCs/>
        </w:rPr>
        <w:t>Pauta - Reunião 002/2024</w:t>
      </w:r>
    </w:p>
    <w:p w14:paraId="33D0AEEE" w14:textId="77777777" w:rsidR="00006F7E" w:rsidRPr="00006F7E" w:rsidRDefault="00006F7E" w:rsidP="00006F7E">
      <w:r w:rsidRPr="00006F7E">
        <w:rPr>
          <w:b/>
          <w:bCs/>
        </w:rPr>
        <w:t>Data:</w:t>
      </w:r>
      <w:r w:rsidRPr="00006F7E">
        <w:t xml:space="preserve"> 25 de novembro de 2024 | </w:t>
      </w:r>
      <w:r w:rsidRPr="00006F7E">
        <w:rPr>
          <w:b/>
          <w:bCs/>
        </w:rPr>
        <w:t>Horário:</w:t>
      </w:r>
      <w:r w:rsidRPr="00006F7E">
        <w:t xml:space="preserve"> 09:15</w:t>
      </w:r>
    </w:p>
    <w:p w14:paraId="67D39EF3" w14:textId="77777777" w:rsidR="00006F7E" w:rsidRPr="00006F7E" w:rsidRDefault="00006F7E" w:rsidP="00006F7E">
      <w:pPr>
        <w:numPr>
          <w:ilvl w:val="0"/>
          <w:numId w:val="1"/>
        </w:numPr>
      </w:pPr>
      <w:r w:rsidRPr="00006F7E">
        <w:rPr>
          <w:b/>
          <w:bCs/>
        </w:rPr>
        <w:t>Análise de Matéria Legislativa:</w:t>
      </w:r>
      <w:r w:rsidRPr="00006F7E">
        <w:t xml:space="preserve"> Discussão e emissão de parecer sobre o </w:t>
      </w:r>
      <w:r w:rsidRPr="00006F7E">
        <w:rPr>
          <w:b/>
          <w:bCs/>
        </w:rPr>
        <w:t>Projeto de Resolução nº 001/2024</w:t>
      </w:r>
      <w:r w:rsidRPr="00006F7E">
        <w:t>.</w:t>
      </w:r>
    </w:p>
    <w:p w14:paraId="3C85BCD9" w14:textId="77777777" w:rsidR="00006F7E" w:rsidRPr="00006F7E" w:rsidRDefault="00006F7E" w:rsidP="00006F7E">
      <w:pPr>
        <w:numPr>
          <w:ilvl w:val="0"/>
          <w:numId w:val="1"/>
        </w:numPr>
      </w:pPr>
      <w:r w:rsidRPr="00006F7E">
        <w:rPr>
          <w:b/>
          <w:bCs/>
        </w:rPr>
        <w:t>Objeto:</w:t>
      </w:r>
      <w:r w:rsidRPr="00006F7E">
        <w:t xml:space="preserve"> Alteração do Artigo 8º do Regimento Interno da Câmara de Vereadores (Autoria: Vereadores Evania Trevisan, Leonir Pires e Carlos Augusto).</w:t>
      </w:r>
    </w:p>
    <w:p w14:paraId="0C91D110" w14:textId="77777777" w:rsidR="00006F7E" w:rsidRDefault="00006F7E"/>
    <w:sectPr w:rsidR="00006F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8F687A" w14:textId="77777777" w:rsidR="00272D1F" w:rsidRDefault="00272D1F" w:rsidP="00272D1F">
      <w:pPr>
        <w:spacing w:after="0" w:line="240" w:lineRule="auto"/>
      </w:pPr>
      <w:r>
        <w:separator/>
      </w:r>
    </w:p>
  </w:endnote>
  <w:endnote w:type="continuationSeparator" w:id="0">
    <w:p w14:paraId="323E0B24" w14:textId="77777777" w:rsidR="00272D1F" w:rsidRDefault="00272D1F" w:rsidP="00272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6C7DC" w14:textId="77777777" w:rsidR="00272D1F" w:rsidRDefault="00272D1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3E975" w14:textId="77777777" w:rsidR="00272D1F" w:rsidRDefault="00272D1F" w:rsidP="00272D1F">
    <w:pPr>
      <w:pStyle w:val="Rodap"/>
      <w:pBdr>
        <w:bottom w:val="single" w:sz="12" w:space="1" w:color="auto"/>
      </w:pBdr>
    </w:pPr>
  </w:p>
  <w:p w14:paraId="000018BB" w14:textId="77777777" w:rsidR="00272D1F" w:rsidRPr="008D1BE4" w:rsidRDefault="00272D1F" w:rsidP="00272D1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F6794D5" w14:textId="77777777" w:rsidR="00272D1F" w:rsidRPr="00272D1F" w:rsidRDefault="00272D1F" w:rsidP="00272D1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72F52" w14:textId="77777777" w:rsidR="00272D1F" w:rsidRDefault="00272D1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58BD6" w14:textId="77777777" w:rsidR="00272D1F" w:rsidRDefault="00272D1F" w:rsidP="00272D1F">
      <w:pPr>
        <w:spacing w:after="0" w:line="240" w:lineRule="auto"/>
      </w:pPr>
      <w:r>
        <w:separator/>
      </w:r>
    </w:p>
  </w:footnote>
  <w:footnote w:type="continuationSeparator" w:id="0">
    <w:p w14:paraId="31D64B2F" w14:textId="77777777" w:rsidR="00272D1F" w:rsidRDefault="00272D1F" w:rsidP="00272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E723F" w14:textId="77777777" w:rsidR="00272D1F" w:rsidRDefault="00272D1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FAD23" w14:textId="4A2DD7CF" w:rsidR="00272D1F" w:rsidRPr="00200BCC" w:rsidRDefault="00272D1F" w:rsidP="00272D1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A3D1085" wp14:editId="3E8D34C2">
          <wp:extent cx="4152900" cy="1357630"/>
          <wp:effectExtent l="0" t="0" r="0" b="0"/>
          <wp:docPr id="207084349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3B06B4" w14:textId="77777777" w:rsidR="00272D1F" w:rsidRPr="00272D1F" w:rsidRDefault="00272D1F" w:rsidP="00272D1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5360C" w14:textId="77777777" w:rsidR="00272D1F" w:rsidRDefault="00272D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07F85"/>
    <w:multiLevelType w:val="multilevel"/>
    <w:tmpl w:val="D7DA5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6527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F7E"/>
    <w:rsid w:val="00006F7E"/>
    <w:rsid w:val="00272D1F"/>
    <w:rsid w:val="00920EB3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2EBD3"/>
  <w15:chartTrackingRefBased/>
  <w15:docId w15:val="{D011F50A-8B0E-48B4-8E2F-65AFB21DD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06F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06F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06F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06F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06F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06F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06F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06F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06F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06F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06F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06F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06F7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06F7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06F7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06F7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06F7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06F7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06F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06F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06F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06F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06F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06F7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06F7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06F7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06F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06F7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06F7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72D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2D1F"/>
  </w:style>
  <w:style w:type="paragraph" w:styleId="Rodap">
    <w:name w:val="footer"/>
    <w:basedOn w:val="Normal"/>
    <w:link w:val="RodapChar"/>
    <w:uiPriority w:val="99"/>
    <w:unhideWhenUsed/>
    <w:rsid w:val="00272D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2D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273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