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5D7647" w14:textId="77777777" w:rsidR="009C79A5" w:rsidRPr="009C79A5" w:rsidRDefault="009C79A5" w:rsidP="00D76B4C">
      <w:pPr>
        <w:spacing w:after="0"/>
        <w:rPr>
          <w:b/>
          <w:bCs/>
        </w:rPr>
      </w:pPr>
      <w:r w:rsidRPr="009C79A5">
        <w:rPr>
          <w:b/>
          <w:bCs/>
        </w:rPr>
        <w:t>Pauta de Reunião da Comissão de Constituição, Justiça e Redação nº 031-2025</w:t>
      </w:r>
    </w:p>
    <w:p w14:paraId="358F78A1" w14:textId="77777777" w:rsidR="009C79A5" w:rsidRPr="009C79A5" w:rsidRDefault="009C79A5" w:rsidP="009C79A5">
      <w:pPr>
        <w:numPr>
          <w:ilvl w:val="0"/>
          <w:numId w:val="1"/>
        </w:numPr>
      </w:pPr>
      <w:r w:rsidRPr="009C79A5">
        <w:rPr>
          <w:b/>
          <w:bCs/>
        </w:rPr>
        <w:t>Deliberação Final de Projetos de Lei (Poder Executivo):</w:t>
      </w:r>
    </w:p>
    <w:p w14:paraId="5C13959F" w14:textId="77777777" w:rsidR="009C79A5" w:rsidRPr="009C79A5" w:rsidRDefault="009C79A5" w:rsidP="009C79A5">
      <w:pPr>
        <w:numPr>
          <w:ilvl w:val="1"/>
          <w:numId w:val="1"/>
        </w:numPr>
      </w:pPr>
      <w:r w:rsidRPr="009C79A5">
        <w:rPr>
          <w:b/>
          <w:bCs/>
        </w:rPr>
        <w:t>PLC nº 107/2025:</w:t>
      </w:r>
      <w:r w:rsidRPr="009C79A5">
        <w:t xml:space="preserve"> Modificação do Regime Próprio de Previdência Social de Pantano Grande juntamente com a análise da </w:t>
      </w:r>
      <w:r w:rsidRPr="009C79A5">
        <w:rPr>
          <w:b/>
          <w:bCs/>
        </w:rPr>
        <w:t>Mensagem Modificativa nº 001</w:t>
      </w:r>
      <w:r w:rsidRPr="009C79A5">
        <w:t xml:space="preserve"> encaminhada pelo Executivo Municipal. </w:t>
      </w:r>
    </w:p>
    <w:p w14:paraId="765FEC7E" w14:textId="77777777" w:rsidR="009C79A5" w:rsidRPr="009C79A5" w:rsidRDefault="009C79A5" w:rsidP="009C79A5">
      <w:pPr>
        <w:numPr>
          <w:ilvl w:val="1"/>
          <w:numId w:val="1"/>
        </w:numPr>
      </w:pPr>
      <w:r w:rsidRPr="009C79A5">
        <w:rPr>
          <w:b/>
          <w:bCs/>
        </w:rPr>
        <w:t>PL nº 110/2025:</w:t>
      </w:r>
      <w:r w:rsidRPr="009C79A5">
        <w:t xml:space="preserve"> Regulamentação de parâmetros, incorporação de ativos ao patrimônio do Regime Próprio, aporte de arrecadação do IRRF e alteração do plano de equacionamento do déficit atuarial. </w:t>
      </w:r>
    </w:p>
    <w:p w14:paraId="7CA84861" w14:textId="77777777" w:rsidR="009C79A5" w:rsidRDefault="009C79A5"/>
    <w:sectPr w:rsidR="009C79A5" w:rsidSect="00D76B4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49D94C" w14:textId="77777777" w:rsidR="00D76B4C" w:rsidRDefault="00D76B4C" w:rsidP="00D76B4C">
      <w:pPr>
        <w:spacing w:after="0" w:line="240" w:lineRule="auto"/>
      </w:pPr>
      <w:r>
        <w:separator/>
      </w:r>
    </w:p>
  </w:endnote>
  <w:endnote w:type="continuationSeparator" w:id="0">
    <w:p w14:paraId="19EFC5A3" w14:textId="77777777" w:rsidR="00D76B4C" w:rsidRDefault="00D76B4C" w:rsidP="00D76B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AE0891" w14:textId="77777777" w:rsidR="00D76B4C" w:rsidRDefault="00D76B4C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EA791E" w14:textId="77777777" w:rsidR="00D76B4C" w:rsidRDefault="00D76B4C" w:rsidP="00D76B4C">
    <w:pPr>
      <w:pStyle w:val="Rodap"/>
      <w:pBdr>
        <w:bottom w:val="single" w:sz="12" w:space="1" w:color="auto"/>
      </w:pBdr>
    </w:pPr>
  </w:p>
  <w:p w14:paraId="273582B7" w14:textId="77777777" w:rsidR="00D76B4C" w:rsidRPr="008D1BE4" w:rsidRDefault="00D76B4C" w:rsidP="00D76B4C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</w:p>
  <w:p w14:paraId="7567B554" w14:textId="77777777" w:rsidR="00D76B4C" w:rsidRPr="00D76B4C" w:rsidRDefault="00D76B4C" w:rsidP="00D76B4C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ADC196" w14:textId="77777777" w:rsidR="00D76B4C" w:rsidRDefault="00D76B4C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11DC77" w14:textId="77777777" w:rsidR="00D76B4C" w:rsidRDefault="00D76B4C" w:rsidP="00D76B4C">
      <w:pPr>
        <w:spacing w:after="0" w:line="240" w:lineRule="auto"/>
      </w:pPr>
      <w:r>
        <w:separator/>
      </w:r>
    </w:p>
  </w:footnote>
  <w:footnote w:type="continuationSeparator" w:id="0">
    <w:p w14:paraId="7F65B69E" w14:textId="77777777" w:rsidR="00D76B4C" w:rsidRDefault="00D76B4C" w:rsidP="00D76B4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69D5B6" w14:textId="77777777" w:rsidR="00D76B4C" w:rsidRDefault="00D76B4C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99F4FE" w14:textId="07AC4A39" w:rsidR="00D76B4C" w:rsidRPr="00200BCC" w:rsidRDefault="00D76B4C" w:rsidP="00D76B4C">
    <w:pPr>
      <w:pStyle w:val="Cabealho"/>
      <w:jc w:val="center"/>
    </w:pPr>
    <w:r w:rsidRPr="00524233">
      <w:rPr>
        <w:noProof/>
        <w:lang w:eastAsia="pt-BR"/>
      </w:rPr>
      <w:drawing>
        <wp:inline distT="0" distB="0" distL="0" distR="0" wp14:anchorId="5CF4E249" wp14:editId="672EC0EE">
          <wp:extent cx="4157345" cy="1354455"/>
          <wp:effectExtent l="0" t="0" r="0" b="0"/>
          <wp:docPr id="1326555828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7345" cy="1354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783F3FB" w14:textId="77777777" w:rsidR="00D76B4C" w:rsidRPr="00D76B4C" w:rsidRDefault="00D76B4C" w:rsidP="00D76B4C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BD5FE8" w14:textId="77777777" w:rsidR="00D76B4C" w:rsidRDefault="00D76B4C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6263FE"/>
    <w:multiLevelType w:val="multilevel"/>
    <w:tmpl w:val="A3A0C9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587108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zoom w:percent="9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79A5"/>
    <w:rsid w:val="0007704F"/>
    <w:rsid w:val="001A00E0"/>
    <w:rsid w:val="009C79A5"/>
    <w:rsid w:val="00D76B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6DFCF4"/>
  <w15:chartTrackingRefBased/>
  <w15:docId w15:val="{E662BD97-CE22-4FB2-B684-D49B89C01F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9C79A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9C79A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9C79A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9C79A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9C79A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9C79A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9C79A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9C79A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9C79A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9C79A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9C79A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9C79A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9C79A5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9C79A5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9C79A5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9C79A5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9C79A5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9C79A5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9C79A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9C79A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9C79A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9C79A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9C79A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9C79A5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9C79A5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9C79A5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9C79A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9C79A5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9C79A5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D76B4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76B4C"/>
  </w:style>
  <w:style w:type="paragraph" w:styleId="Rodap">
    <w:name w:val="footer"/>
    <w:basedOn w:val="Normal"/>
    <w:link w:val="RodapChar"/>
    <w:uiPriority w:val="99"/>
    <w:unhideWhenUsed/>
    <w:rsid w:val="00D76B4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76B4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79</Words>
  <Characters>430</Characters>
  <Application>Microsoft Office Word</Application>
  <DocSecurity>0</DocSecurity>
  <Lines>3</Lines>
  <Paragraphs>1</Paragraphs>
  <ScaleCrop>false</ScaleCrop>
  <Company/>
  <LinksUpToDate>false</LinksUpToDate>
  <CharactersWithSpaces>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2026-05-27T17:21:00Z</dcterms:created>
  <dcterms:modified xsi:type="dcterms:W3CDTF">2026-05-27T21:14:00Z</dcterms:modified>
</cp:coreProperties>
</file>