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DBCCF5" w14:textId="77777777" w:rsidR="008F1675" w:rsidRDefault="007D36F9" w:rsidP="007D36F9">
      <w:pPr>
        <w:jc w:val="center"/>
      </w:pPr>
      <w:r>
        <w:rPr>
          <w:b/>
          <w:bCs/>
        </w:rPr>
        <w:t>COMISSÃO DE CONSTITUIÇÃO, JUSTIÇA E REDAÇÃO</w:t>
      </w:r>
    </w:p>
    <w:p w14:paraId="3352B157" w14:textId="77777777" w:rsidR="008F1675" w:rsidRDefault="007D36F9">
      <w:pPr>
        <w:spacing w:before="60" w:after="400"/>
        <w:jc w:val="center"/>
      </w:pPr>
      <w:r>
        <w:rPr>
          <w:b/>
          <w:bCs/>
        </w:rPr>
        <w:t>PAUTA DA REUNIÃO</w:t>
      </w:r>
    </w:p>
    <w:p w14:paraId="066A2463" w14:textId="77777777" w:rsidR="008F1675" w:rsidRDefault="007D36F9">
      <w:pPr>
        <w:spacing w:after="80"/>
      </w:pPr>
      <w:r>
        <w:rPr>
          <w:b/>
          <w:bCs/>
          <w:sz w:val="22"/>
          <w:szCs w:val="22"/>
        </w:rPr>
        <w:t xml:space="preserve">Data: </w:t>
      </w:r>
      <w:r>
        <w:rPr>
          <w:sz w:val="22"/>
          <w:szCs w:val="22"/>
        </w:rPr>
        <w:t>28 de novembro de 2025</w:t>
      </w:r>
    </w:p>
    <w:p w14:paraId="31028BE9" w14:textId="77777777" w:rsidR="008F1675" w:rsidRDefault="007D36F9">
      <w:pPr>
        <w:spacing w:after="80"/>
      </w:pPr>
      <w:r>
        <w:rPr>
          <w:b/>
          <w:bCs/>
          <w:sz w:val="22"/>
          <w:szCs w:val="22"/>
        </w:rPr>
        <w:t xml:space="preserve">Horário: </w:t>
      </w:r>
      <w:r>
        <w:rPr>
          <w:sz w:val="22"/>
          <w:szCs w:val="22"/>
        </w:rPr>
        <w:t>17h00</w:t>
      </w:r>
    </w:p>
    <w:p w14:paraId="49BE27FC" w14:textId="77777777" w:rsidR="008F1675" w:rsidRDefault="007D36F9">
      <w:pPr>
        <w:spacing w:after="80"/>
      </w:pPr>
      <w:r>
        <w:rPr>
          <w:b/>
          <w:bCs/>
          <w:sz w:val="22"/>
          <w:szCs w:val="22"/>
        </w:rPr>
        <w:t xml:space="preserve">Local: </w:t>
      </w:r>
      <w:r>
        <w:rPr>
          <w:sz w:val="22"/>
          <w:szCs w:val="22"/>
        </w:rPr>
        <w:t>Câmara Municipal de Pantano Grande (presencial e online)</w:t>
      </w:r>
    </w:p>
    <w:p w14:paraId="1F10CD2F" w14:textId="77777777" w:rsidR="008F1675" w:rsidRDefault="007D36F9">
      <w:pPr>
        <w:spacing w:after="400"/>
      </w:pPr>
      <w:r>
        <w:rPr>
          <w:b/>
          <w:bCs/>
          <w:sz w:val="22"/>
          <w:szCs w:val="22"/>
        </w:rPr>
        <w:t xml:space="preserve">Membros: </w:t>
      </w:r>
      <w:r>
        <w:rPr>
          <w:sz w:val="22"/>
          <w:szCs w:val="22"/>
        </w:rPr>
        <w:t>Presidente: Thomas Raabe Meglin</w:t>
      </w:r>
      <w:r>
        <w:rPr>
          <w:sz w:val="22"/>
          <w:szCs w:val="22"/>
        </w:rPr>
        <w:t xml:space="preserve"> (online); Relator: Ronilson Miranda Frare; Membro: Gilberto da Silva Carvalho</w:t>
      </w:r>
    </w:p>
    <w:p w14:paraId="629C475C" w14:textId="77777777" w:rsidR="008F1675" w:rsidRDefault="007D36F9">
      <w:pPr>
        <w:spacing w:before="200" w:after="320"/>
        <w:jc w:val="center"/>
      </w:pPr>
      <w:r>
        <w:rPr>
          <w:b/>
          <w:bCs/>
          <w:u w:val="single"/>
        </w:rPr>
        <w:t>ORDEM DO DIA</w:t>
      </w:r>
    </w:p>
    <w:p w14:paraId="206A729C" w14:textId="77777777" w:rsidR="008F1675" w:rsidRDefault="007D36F9">
      <w:pPr>
        <w:pStyle w:val="PargrafodaLista"/>
        <w:numPr>
          <w:ilvl w:val="0"/>
          <w:numId w:val="2"/>
        </w:numPr>
        <w:spacing w:after="160"/>
      </w:pPr>
      <w:r>
        <w:rPr>
          <w:b/>
          <w:bCs/>
          <w:sz w:val="22"/>
          <w:szCs w:val="22"/>
        </w:rPr>
        <w:t>Projeto de Lei n° 087/2025</w:t>
      </w:r>
      <w:r>
        <w:rPr>
          <w:sz w:val="22"/>
          <w:szCs w:val="22"/>
        </w:rPr>
        <w:t xml:space="preserve"> – Origem do Poder Legislativo – Autoria: Vereador Jônatas Michels Ilha</w:t>
      </w:r>
      <w:r>
        <w:rPr>
          <w:b/>
          <w:bCs/>
          <w:sz w:val="22"/>
          <w:szCs w:val="22"/>
        </w:rPr>
        <w:t xml:space="preserve"> Ementa: </w:t>
      </w:r>
      <w:r>
        <w:rPr>
          <w:sz w:val="22"/>
          <w:szCs w:val="22"/>
        </w:rPr>
        <w:t>Dispõe sobre a obrigatoriedade de publicação mensal dos comprovantes de pagamento das contribuições ao Regime Próprio de Previdência Social – RPPS, e dá outras providências.</w:t>
      </w:r>
    </w:p>
    <w:p w14:paraId="2EBB8A83" w14:textId="77777777" w:rsidR="008F1675" w:rsidRDefault="007D36F9">
      <w:pPr>
        <w:pStyle w:val="PargrafodaLista"/>
        <w:numPr>
          <w:ilvl w:val="0"/>
          <w:numId w:val="2"/>
        </w:numPr>
        <w:spacing w:after="160"/>
      </w:pPr>
      <w:r>
        <w:rPr>
          <w:b/>
          <w:bCs/>
          <w:sz w:val="22"/>
          <w:szCs w:val="22"/>
        </w:rPr>
        <w:t>Projeto de Lei n° 093/2025</w:t>
      </w:r>
      <w:r>
        <w:rPr>
          <w:sz w:val="22"/>
          <w:szCs w:val="22"/>
        </w:rPr>
        <w:t xml:space="preserve"> – Origem do Poder Legislativo – Autoria: Vereadora Michele Ploharski de Matos</w:t>
      </w:r>
      <w:r>
        <w:rPr>
          <w:b/>
          <w:bCs/>
          <w:sz w:val="22"/>
          <w:szCs w:val="22"/>
        </w:rPr>
        <w:t xml:space="preserve"> Ementa: </w:t>
      </w:r>
      <w:r>
        <w:rPr>
          <w:sz w:val="22"/>
          <w:szCs w:val="22"/>
        </w:rPr>
        <w:t>Institui no Município de Pantano Grande o 'Dia da Marcha para Jesus' e dá outras providências.</w:t>
      </w:r>
      <w:r>
        <w:rPr>
          <w:b/>
          <w:bCs/>
          <w:sz w:val="22"/>
          <w:szCs w:val="22"/>
        </w:rPr>
        <w:t xml:space="preserve"> Acompanha: </w:t>
      </w:r>
      <w:r>
        <w:rPr>
          <w:sz w:val="22"/>
          <w:szCs w:val="22"/>
        </w:rPr>
        <w:t>Substitutivo 001 ao Projeto 093/2025 – Institui o "Dia da Marcha para Jesus" e o inclui no Calendário Oficial de Datas Comemorativas do Município.</w:t>
      </w:r>
    </w:p>
    <w:p w14:paraId="6BBD9423" w14:textId="77777777" w:rsidR="008F1675" w:rsidRDefault="007D36F9">
      <w:pPr>
        <w:pStyle w:val="PargrafodaLista"/>
        <w:numPr>
          <w:ilvl w:val="0"/>
          <w:numId w:val="2"/>
        </w:numPr>
        <w:spacing w:after="160"/>
      </w:pPr>
      <w:r>
        <w:rPr>
          <w:b/>
          <w:bCs/>
          <w:sz w:val="22"/>
          <w:szCs w:val="22"/>
        </w:rPr>
        <w:t>Projeto de Lei n° 094/2025</w:t>
      </w:r>
      <w:r>
        <w:rPr>
          <w:sz w:val="22"/>
          <w:szCs w:val="22"/>
        </w:rPr>
        <w:t xml:space="preserve"> – Origem do Poder Legislativo – Autoria: Vereadora Kellen Natana Fontoura Santos</w:t>
      </w:r>
      <w:r>
        <w:rPr>
          <w:b/>
          <w:bCs/>
          <w:sz w:val="22"/>
          <w:szCs w:val="22"/>
        </w:rPr>
        <w:t xml:space="preserve"> Ementa: </w:t>
      </w:r>
      <w:r>
        <w:rPr>
          <w:sz w:val="22"/>
          <w:szCs w:val="22"/>
        </w:rPr>
        <w:t>Institui a Semana Municipal da Juventude no âmbito do Município de Pantano Grande e dá outras providências.</w:t>
      </w:r>
      <w:r>
        <w:rPr>
          <w:b/>
          <w:bCs/>
          <w:sz w:val="22"/>
          <w:szCs w:val="22"/>
        </w:rPr>
        <w:t xml:space="preserve"> Acompanha: </w:t>
      </w:r>
      <w:r>
        <w:rPr>
          <w:sz w:val="22"/>
          <w:szCs w:val="22"/>
        </w:rPr>
        <w:t>Substitutivo 001 ao Projeto 094/2025 – Institui a Semana da Juventude e dá outras providências.</w:t>
      </w:r>
    </w:p>
    <w:p w14:paraId="62E8E6AB" w14:textId="77777777" w:rsidR="008F1675" w:rsidRDefault="007D36F9">
      <w:pPr>
        <w:pStyle w:val="PargrafodaLista"/>
        <w:numPr>
          <w:ilvl w:val="0"/>
          <w:numId w:val="2"/>
        </w:numPr>
        <w:spacing w:after="160"/>
      </w:pPr>
      <w:r>
        <w:rPr>
          <w:b/>
          <w:bCs/>
          <w:sz w:val="22"/>
          <w:szCs w:val="22"/>
        </w:rPr>
        <w:t>Projeto de Lei n° 101/2025</w:t>
      </w:r>
      <w:r>
        <w:rPr>
          <w:sz w:val="22"/>
          <w:szCs w:val="22"/>
        </w:rPr>
        <w:t xml:space="preserve"> – Origem do Poder Executivo</w:t>
      </w:r>
      <w:r>
        <w:rPr>
          <w:b/>
          <w:bCs/>
          <w:sz w:val="22"/>
          <w:szCs w:val="22"/>
        </w:rPr>
        <w:t xml:space="preserve"> Ementa: </w:t>
      </w:r>
      <w:r>
        <w:rPr>
          <w:sz w:val="22"/>
          <w:szCs w:val="22"/>
        </w:rPr>
        <w:t>Altera a Lei Municipal 006, de 29 de março de 2004, na forma em que especifica.</w:t>
      </w:r>
    </w:p>
    <w:p w14:paraId="1BE613F3" w14:textId="77777777" w:rsidR="008F1675" w:rsidRDefault="007D36F9">
      <w:pPr>
        <w:pStyle w:val="PargrafodaLista"/>
        <w:numPr>
          <w:ilvl w:val="0"/>
          <w:numId w:val="2"/>
        </w:numPr>
        <w:spacing w:after="160"/>
      </w:pPr>
      <w:r>
        <w:rPr>
          <w:b/>
          <w:bCs/>
          <w:sz w:val="22"/>
          <w:szCs w:val="22"/>
        </w:rPr>
        <w:t>Projeto de Lei n° 104/2025</w:t>
      </w:r>
      <w:r>
        <w:rPr>
          <w:sz w:val="22"/>
          <w:szCs w:val="22"/>
        </w:rPr>
        <w:t xml:space="preserve"> – Origem do Poder Executivo</w:t>
      </w:r>
      <w:r>
        <w:rPr>
          <w:b/>
          <w:bCs/>
          <w:sz w:val="22"/>
          <w:szCs w:val="22"/>
        </w:rPr>
        <w:t xml:space="preserve"> Ementa: </w:t>
      </w:r>
      <w:r>
        <w:rPr>
          <w:sz w:val="22"/>
          <w:szCs w:val="22"/>
        </w:rPr>
        <w:t>Autoriza abertura de crédito adicional especial no orçamento corrente.</w:t>
      </w:r>
    </w:p>
    <w:p w14:paraId="64982558" w14:textId="77777777" w:rsidR="008F1675" w:rsidRDefault="007D36F9">
      <w:pPr>
        <w:pStyle w:val="PargrafodaLista"/>
        <w:numPr>
          <w:ilvl w:val="0"/>
          <w:numId w:val="2"/>
        </w:numPr>
        <w:spacing w:after="160"/>
      </w:pPr>
      <w:r>
        <w:rPr>
          <w:b/>
          <w:bCs/>
          <w:sz w:val="22"/>
          <w:szCs w:val="22"/>
        </w:rPr>
        <w:t>Projeto de Lei n° 105/2025</w:t>
      </w:r>
      <w:r>
        <w:rPr>
          <w:sz w:val="22"/>
          <w:szCs w:val="22"/>
        </w:rPr>
        <w:t xml:space="preserve"> – Origem do Poder Executivo</w:t>
      </w:r>
      <w:r>
        <w:rPr>
          <w:b/>
          <w:bCs/>
          <w:sz w:val="22"/>
          <w:szCs w:val="22"/>
        </w:rPr>
        <w:t xml:space="preserve"> Ementa: </w:t>
      </w:r>
      <w:r>
        <w:rPr>
          <w:sz w:val="22"/>
          <w:szCs w:val="22"/>
        </w:rPr>
        <w:t>Autoriza o Município a contratar, em caráter emergencial, por tempo determinado, até 05 (cinco) Auxiliares de Serviços Gerais, nos termos em que especifica.</w:t>
      </w:r>
    </w:p>
    <w:p w14:paraId="3BDD9987" w14:textId="77777777" w:rsidR="008F1675" w:rsidRDefault="007D36F9">
      <w:pPr>
        <w:pStyle w:val="PargrafodaLista"/>
        <w:numPr>
          <w:ilvl w:val="0"/>
          <w:numId w:val="2"/>
        </w:numPr>
        <w:spacing w:after="400"/>
      </w:pPr>
      <w:r>
        <w:rPr>
          <w:b/>
          <w:bCs/>
          <w:sz w:val="22"/>
          <w:szCs w:val="22"/>
        </w:rPr>
        <w:t>Projeto de Lei n° 106/2025</w:t>
      </w:r>
      <w:r>
        <w:rPr>
          <w:sz w:val="22"/>
          <w:szCs w:val="22"/>
        </w:rPr>
        <w:t xml:space="preserve"> – Origem do Poder Executivo</w:t>
      </w:r>
      <w:r>
        <w:rPr>
          <w:b/>
          <w:bCs/>
          <w:sz w:val="22"/>
          <w:szCs w:val="22"/>
        </w:rPr>
        <w:t xml:space="preserve"> Ementa: </w:t>
      </w:r>
      <w:r>
        <w:rPr>
          <w:sz w:val="22"/>
          <w:szCs w:val="22"/>
        </w:rPr>
        <w:t>Autoriza o Município a contratar, em caráter emergencial, por tempo determinado, recursos humanos para atendimento da Rede Municipal de Ensino – Secretaria de Educação e Cultura, nos termos em que especifica.</w:t>
      </w:r>
    </w:p>
    <w:p w14:paraId="3F57B3D9" w14:textId="77777777" w:rsidR="008F1675" w:rsidRDefault="008F1675">
      <w:pPr>
        <w:spacing w:before="600"/>
      </w:pPr>
    </w:p>
    <w:p w14:paraId="229B6393" w14:textId="77777777" w:rsidR="008F1675" w:rsidRDefault="007D36F9">
      <w:pPr>
        <w:jc w:val="center"/>
      </w:pPr>
      <w:r>
        <w:rPr>
          <w:sz w:val="22"/>
          <w:szCs w:val="22"/>
        </w:rPr>
        <w:t>Pantano Grande, novembro de 2025.</w:t>
      </w:r>
    </w:p>
    <w:p w14:paraId="3E47CCC7" w14:textId="77777777" w:rsidR="008F1675" w:rsidRDefault="008F1675">
      <w:pPr>
        <w:spacing w:before="800"/>
      </w:pPr>
    </w:p>
    <w:p w14:paraId="6387C7FB" w14:textId="77777777" w:rsidR="008F1675" w:rsidRDefault="007D36F9">
      <w:pPr>
        <w:pBdr>
          <w:top w:val="single" w:sz="4" w:space="1" w:color="000000"/>
        </w:pBdr>
        <w:spacing w:after="40"/>
        <w:jc w:val="center"/>
      </w:pPr>
      <w:r>
        <w:rPr>
          <w:b/>
          <w:bCs/>
          <w:sz w:val="22"/>
          <w:szCs w:val="22"/>
        </w:rPr>
        <w:t>Thomas Raabe Meglin</w:t>
      </w:r>
    </w:p>
    <w:p w14:paraId="6B0FD248" w14:textId="77777777" w:rsidR="008F1675" w:rsidRDefault="007D36F9">
      <w:pPr>
        <w:spacing w:after="600"/>
        <w:jc w:val="center"/>
      </w:pPr>
      <w:r>
        <w:rPr>
          <w:sz w:val="22"/>
          <w:szCs w:val="22"/>
        </w:rPr>
        <w:t>Presidente da Comissão</w:t>
      </w:r>
    </w:p>
    <w:p w14:paraId="5902F5C9" w14:textId="77777777" w:rsidR="008F1675" w:rsidRDefault="007D36F9">
      <w:pPr>
        <w:pBdr>
          <w:top w:val="single" w:sz="4" w:space="4" w:color="000000"/>
        </w:pBdr>
        <w:spacing w:before="200" w:after="60"/>
        <w:jc w:val="center"/>
      </w:pPr>
      <w:r>
        <w:rPr>
          <w:sz w:val="18"/>
          <w:szCs w:val="18"/>
        </w:rPr>
        <w:lastRenderedPageBreak/>
        <w:t>Rua Duque de Caxias, nº 42 - Centro - Pantano Grande / RS - Fone (51) 3734.1285</w:t>
      </w:r>
    </w:p>
    <w:p w14:paraId="619C13EF" w14:textId="77777777" w:rsidR="008F1675" w:rsidRDefault="007D36F9">
      <w:pPr>
        <w:jc w:val="center"/>
      </w:pPr>
      <w:r>
        <w:rPr>
          <w:sz w:val="18"/>
          <w:szCs w:val="18"/>
        </w:rPr>
        <w:t>E-mail: camarapantanogrande@yahoo.com.br - Site: www.camarapantanogrande.rs.gov.br</w:t>
      </w:r>
    </w:p>
    <w:sectPr w:rsidR="008F1675" w:rsidSect="007D36F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5341F2" w14:textId="77777777" w:rsidR="007D36F9" w:rsidRDefault="007D36F9" w:rsidP="007D36F9">
      <w:r>
        <w:separator/>
      </w:r>
    </w:p>
  </w:endnote>
  <w:endnote w:type="continuationSeparator" w:id="0">
    <w:p w14:paraId="0A1C642E" w14:textId="77777777" w:rsidR="007D36F9" w:rsidRDefault="007D36F9" w:rsidP="007D36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AC13C7" w14:textId="77777777" w:rsidR="007D36F9" w:rsidRDefault="007D36F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DF8106" w14:textId="77777777" w:rsidR="007D36F9" w:rsidRDefault="007D36F9" w:rsidP="007D36F9">
    <w:pPr>
      <w:pStyle w:val="Rodap"/>
      <w:pBdr>
        <w:bottom w:val="single" w:sz="12" w:space="1" w:color="auto"/>
      </w:pBdr>
    </w:pPr>
  </w:p>
  <w:p w14:paraId="4E658E55" w14:textId="77777777" w:rsidR="007D36F9" w:rsidRPr="008D1BE4" w:rsidRDefault="007D36F9" w:rsidP="007D36F9">
    <w:pPr>
      <w:pStyle w:val="Rodap"/>
      <w:jc w:val="center"/>
      <w:rPr>
        <w:sz w:val="20"/>
        <w:szCs w:val="20"/>
      </w:rPr>
    </w:pPr>
    <w:r w:rsidRPr="008D1BE4">
      <w:rPr>
        <w:sz w:val="20"/>
        <w:szCs w:val="20"/>
      </w:rPr>
      <w:t>Rua Duque de Caxias, 42 – Centro – Pantano Grande/RS</w:t>
    </w:r>
    <w:r>
      <w:rPr>
        <w:sz w:val="20"/>
        <w:szCs w:val="20"/>
      </w:rPr>
      <w:t xml:space="preserve"> - </w:t>
    </w:r>
    <w:r w:rsidRPr="008D1BE4">
      <w:rPr>
        <w:sz w:val="20"/>
        <w:szCs w:val="20"/>
      </w:rPr>
      <w:t>Fone: (51) 3734-1285 – E-mail: camarapantanogrande@yahoo.com.br site: www.camarapantanogrande.rs.gov.br</w:t>
    </w:r>
  </w:p>
  <w:p w14:paraId="60920A9D" w14:textId="77777777" w:rsidR="007D36F9" w:rsidRPr="007D36F9" w:rsidRDefault="007D36F9" w:rsidP="007D36F9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9012FA" w14:textId="77777777" w:rsidR="007D36F9" w:rsidRDefault="007D36F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79CBA1" w14:textId="77777777" w:rsidR="007D36F9" w:rsidRDefault="007D36F9" w:rsidP="007D36F9">
      <w:r>
        <w:separator/>
      </w:r>
    </w:p>
  </w:footnote>
  <w:footnote w:type="continuationSeparator" w:id="0">
    <w:p w14:paraId="64195D98" w14:textId="77777777" w:rsidR="007D36F9" w:rsidRDefault="007D36F9" w:rsidP="007D36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8AAE7F" w14:textId="77777777" w:rsidR="007D36F9" w:rsidRDefault="007D36F9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6EA31D" w14:textId="55F51F86" w:rsidR="007D36F9" w:rsidRPr="00200BCC" w:rsidRDefault="007D36F9" w:rsidP="007D36F9">
    <w:pPr>
      <w:pStyle w:val="Cabealho"/>
      <w:jc w:val="center"/>
    </w:pPr>
    <w:r w:rsidRPr="00524233">
      <w:rPr>
        <w:noProof/>
      </w:rPr>
      <w:drawing>
        <wp:inline distT="0" distB="0" distL="0" distR="0" wp14:anchorId="46010D79" wp14:editId="4283D0FC">
          <wp:extent cx="4157345" cy="1354455"/>
          <wp:effectExtent l="0" t="0" r="0" b="0"/>
          <wp:docPr id="1057752090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0F7F049" w14:textId="77777777" w:rsidR="007D36F9" w:rsidRPr="007D36F9" w:rsidRDefault="007D36F9" w:rsidP="007D36F9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2F975A" w14:textId="77777777" w:rsidR="007D36F9" w:rsidRDefault="007D36F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9C4FCC"/>
    <w:multiLevelType w:val="hybridMultilevel"/>
    <w:tmpl w:val="38127018"/>
    <w:lvl w:ilvl="0" w:tplc="E77647E6">
      <w:start w:val="1"/>
      <w:numFmt w:val="decimal"/>
      <w:lvlText w:val="%1."/>
      <w:lvlJc w:val="left"/>
      <w:pPr>
        <w:ind w:left="720" w:hanging="360"/>
      </w:pPr>
    </w:lvl>
    <w:lvl w:ilvl="1" w:tplc="A3846686">
      <w:numFmt w:val="decimal"/>
      <w:lvlText w:val=""/>
      <w:lvlJc w:val="left"/>
    </w:lvl>
    <w:lvl w:ilvl="2" w:tplc="A0DEDD04">
      <w:numFmt w:val="decimal"/>
      <w:lvlText w:val=""/>
      <w:lvlJc w:val="left"/>
    </w:lvl>
    <w:lvl w:ilvl="3" w:tplc="8124C456">
      <w:numFmt w:val="decimal"/>
      <w:lvlText w:val=""/>
      <w:lvlJc w:val="left"/>
    </w:lvl>
    <w:lvl w:ilvl="4" w:tplc="D3A4B112">
      <w:numFmt w:val="decimal"/>
      <w:lvlText w:val=""/>
      <w:lvlJc w:val="left"/>
    </w:lvl>
    <w:lvl w:ilvl="5" w:tplc="90267EBE">
      <w:numFmt w:val="decimal"/>
      <w:lvlText w:val=""/>
      <w:lvlJc w:val="left"/>
    </w:lvl>
    <w:lvl w:ilvl="6" w:tplc="C0F62494">
      <w:numFmt w:val="decimal"/>
      <w:lvlText w:val=""/>
      <w:lvlJc w:val="left"/>
    </w:lvl>
    <w:lvl w:ilvl="7" w:tplc="BEF42B20">
      <w:numFmt w:val="decimal"/>
      <w:lvlText w:val=""/>
      <w:lvlJc w:val="left"/>
    </w:lvl>
    <w:lvl w:ilvl="8" w:tplc="DCCE881A">
      <w:numFmt w:val="decimal"/>
      <w:lvlText w:val=""/>
      <w:lvlJc w:val="left"/>
    </w:lvl>
  </w:abstractNum>
  <w:abstractNum w:abstractNumId="1" w15:restartNumberingAfterBreak="0">
    <w:nsid w:val="55072224"/>
    <w:multiLevelType w:val="hybridMultilevel"/>
    <w:tmpl w:val="EF40F74A"/>
    <w:lvl w:ilvl="0" w:tplc="550C43A2">
      <w:start w:val="1"/>
      <w:numFmt w:val="bullet"/>
      <w:lvlText w:val="●"/>
      <w:lvlJc w:val="left"/>
      <w:pPr>
        <w:ind w:left="720" w:hanging="360"/>
      </w:pPr>
    </w:lvl>
    <w:lvl w:ilvl="1" w:tplc="1F484FFC">
      <w:start w:val="1"/>
      <w:numFmt w:val="bullet"/>
      <w:lvlText w:val="○"/>
      <w:lvlJc w:val="left"/>
      <w:pPr>
        <w:ind w:left="1440" w:hanging="360"/>
      </w:pPr>
    </w:lvl>
    <w:lvl w:ilvl="2" w:tplc="053A02E2">
      <w:start w:val="1"/>
      <w:numFmt w:val="bullet"/>
      <w:lvlText w:val="■"/>
      <w:lvlJc w:val="left"/>
      <w:pPr>
        <w:ind w:left="2160" w:hanging="360"/>
      </w:pPr>
    </w:lvl>
    <w:lvl w:ilvl="3" w:tplc="DF403304">
      <w:start w:val="1"/>
      <w:numFmt w:val="bullet"/>
      <w:lvlText w:val="●"/>
      <w:lvlJc w:val="left"/>
      <w:pPr>
        <w:ind w:left="2880" w:hanging="360"/>
      </w:pPr>
    </w:lvl>
    <w:lvl w:ilvl="4" w:tplc="8F0C272A">
      <w:start w:val="1"/>
      <w:numFmt w:val="bullet"/>
      <w:lvlText w:val="○"/>
      <w:lvlJc w:val="left"/>
      <w:pPr>
        <w:ind w:left="3600" w:hanging="360"/>
      </w:pPr>
    </w:lvl>
    <w:lvl w:ilvl="5" w:tplc="EB769374">
      <w:start w:val="1"/>
      <w:numFmt w:val="bullet"/>
      <w:lvlText w:val="■"/>
      <w:lvlJc w:val="left"/>
      <w:pPr>
        <w:ind w:left="4320" w:hanging="360"/>
      </w:pPr>
    </w:lvl>
    <w:lvl w:ilvl="6" w:tplc="35C2AECA">
      <w:start w:val="1"/>
      <w:numFmt w:val="bullet"/>
      <w:lvlText w:val="●"/>
      <w:lvlJc w:val="left"/>
      <w:pPr>
        <w:ind w:left="5040" w:hanging="360"/>
      </w:pPr>
    </w:lvl>
    <w:lvl w:ilvl="7" w:tplc="13B69234">
      <w:start w:val="1"/>
      <w:numFmt w:val="bullet"/>
      <w:lvlText w:val="●"/>
      <w:lvlJc w:val="left"/>
      <w:pPr>
        <w:ind w:left="5760" w:hanging="360"/>
      </w:pPr>
    </w:lvl>
    <w:lvl w:ilvl="8" w:tplc="4D7C05D6">
      <w:start w:val="1"/>
      <w:numFmt w:val="bullet"/>
      <w:lvlText w:val="●"/>
      <w:lvlJc w:val="left"/>
      <w:pPr>
        <w:ind w:left="6480" w:hanging="360"/>
      </w:pPr>
    </w:lvl>
  </w:abstractNum>
  <w:num w:numId="1" w16cid:durableId="567695019">
    <w:abstractNumId w:val="1"/>
    <w:lvlOverride w:ilvl="0">
      <w:startOverride w:val="1"/>
    </w:lvlOverride>
  </w:num>
  <w:num w:numId="2" w16cid:durableId="92858771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isplayBackgroundShape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675"/>
    <w:rsid w:val="0007704F"/>
    <w:rsid w:val="007D36F9"/>
    <w:rsid w:val="00855E82"/>
    <w:rsid w:val="008F1675"/>
    <w:rsid w:val="00C76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5793B7"/>
  <w15:docId w15:val="{DCEE294A-A03E-49A1-A72E-2B5C81AD4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Forte1">
    <w:name w:val="Forte1"/>
    <w:qFormat/>
    <w:rPr>
      <w:b/>
      <w:bCs/>
    </w:rPr>
  </w:style>
  <w:style w:type="paragraph" w:styleId="PargrafodaLista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  <w:rPr>
      <w:sz w:val="20"/>
      <w:szCs w:val="20"/>
    </w:rPr>
  </w:style>
  <w:style w:type="character" w:customStyle="1" w:styleId="TextodenotaderodapChar">
    <w:name w:val="Texto de nota de rodapé Char"/>
    <w:link w:val="Textodenotaderodap"/>
    <w:uiPriority w:val="99"/>
    <w:semiHidden/>
    <w:unhideWhenUsed/>
    <w:rPr>
      <w:sz w:val="20"/>
      <w:szCs w:val="20"/>
    </w:rPr>
  </w:style>
  <w:style w:type="character" w:styleId="Refdenotadefim">
    <w:name w:val="endnote reference"/>
    <w:uiPriority w:val="99"/>
    <w:semiHidden/>
    <w:unhideWhenUsed/>
    <w:rPr>
      <w:vertAlign w:val="superscript"/>
    </w:rPr>
  </w:style>
  <w:style w:type="paragraph" w:styleId="Textodenotadefim">
    <w:name w:val="endnote text"/>
    <w:link w:val="TextodenotadefimChar"/>
    <w:uiPriority w:val="99"/>
    <w:semiHidden/>
    <w:unhideWhenUsed/>
    <w:rPr>
      <w:sz w:val="20"/>
      <w:szCs w:val="20"/>
    </w:rPr>
  </w:style>
  <w:style w:type="character" w:customStyle="1" w:styleId="TextodenotadefimChar">
    <w:name w:val="Texto de nota de fim Char"/>
    <w:link w:val="Textodenotadefim"/>
    <w:uiPriority w:val="99"/>
    <w:semiHidden/>
    <w:unhideWhenUsed/>
    <w:rPr>
      <w:sz w:val="20"/>
      <w:szCs w:val="20"/>
    </w:rPr>
  </w:style>
  <w:style w:type="paragraph" w:styleId="Cabealho">
    <w:name w:val="header"/>
    <w:basedOn w:val="Normal"/>
    <w:link w:val="CabealhoChar"/>
    <w:uiPriority w:val="99"/>
    <w:unhideWhenUsed/>
    <w:rsid w:val="007D36F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D36F9"/>
  </w:style>
  <w:style w:type="paragraph" w:styleId="Rodap">
    <w:name w:val="footer"/>
    <w:basedOn w:val="Normal"/>
    <w:link w:val="RodapChar"/>
    <w:uiPriority w:val="99"/>
    <w:unhideWhenUsed/>
    <w:rsid w:val="007D36F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D36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357</Words>
  <Characters>1932</Characters>
  <Application>Microsoft Office Word</Application>
  <DocSecurity>0</DocSecurity>
  <Lines>16</Lines>
  <Paragraphs>4</Paragraphs>
  <ScaleCrop>false</ScaleCrop>
  <Company/>
  <LinksUpToDate>false</LinksUpToDate>
  <CharactersWithSpaces>2285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DELL</cp:lastModifiedBy>
  <cp:revision>4</cp:revision>
  <dcterms:created xsi:type="dcterms:W3CDTF">2026-05-27T15:01:00Z</dcterms:created>
  <dcterms:modified xsi:type="dcterms:W3CDTF">2026-05-27T21:14:00Z</dcterms:modified>
</cp:coreProperties>
</file>