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2ADB9" w14:textId="77777777" w:rsidR="00622AFA" w:rsidRPr="00622AFA" w:rsidRDefault="00622AFA" w:rsidP="00451B70">
      <w:pPr>
        <w:spacing w:after="0"/>
        <w:rPr>
          <w:b/>
          <w:bCs/>
        </w:rPr>
      </w:pPr>
      <w:r w:rsidRPr="00622AFA">
        <w:rPr>
          <w:b/>
          <w:bCs/>
        </w:rPr>
        <w:t>Pauta da 15ª Sessão Plenária Ordinária de 2025 (14-05-2025)</w:t>
      </w:r>
    </w:p>
    <w:p w14:paraId="46DF6FF1" w14:textId="77777777" w:rsidR="00622AFA" w:rsidRPr="00622AFA" w:rsidRDefault="00622AFA" w:rsidP="00622AFA">
      <w:pPr>
        <w:numPr>
          <w:ilvl w:val="0"/>
          <w:numId w:val="1"/>
        </w:numPr>
      </w:pPr>
      <w:r w:rsidRPr="00622AFA">
        <w:rPr>
          <w:b/>
          <w:bCs/>
        </w:rPr>
        <w:t>Expediente de Leituras e Comunicações:</w:t>
      </w:r>
    </w:p>
    <w:p w14:paraId="04D6534F" w14:textId="77777777" w:rsidR="00622AFA" w:rsidRPr="00622AFA" w:rsidRDefault="00622AFA" w:rsidP="00622AFA">
      <w:pPr>
        <w:numPr>
          <w:ilvl w:val="1"/>
          <w:numId w:val="1"/>
        </w:numPr>
      </w:pPr>
      <w:r w:rsidRPr="00622AFA">
        <w:t xml:space="preserve">Ofícios do Executivo em resposta a Pedidos de Informação: nº 104/2025 (ref. ao nº 014/2025), nº 105/2025 (ref. ao nº 005/2025) e nº 107/2025 (ref. ao nº 006/2025). </w:t>
      </w:r>
    </w:p>
    <w:p w14:paraId="2D46C09D" w14:textId="77777777" w:rsidR="00622AFA" w:rsidRPr="00622AFA" w:rsidRDefault="00622AFA" w:rsidP="00622AFA">
      <w:pPr>
        <w:numPr>
          <w:ilvl w:val="1"/>
          <w:numId w:val="1"/>
        </w:numPr>
      </w:pPr>
      <w:r w:rsidRPr="00622AFA">
        <w:t xml:space="preserve">Ofício nº 517/2025/PRM-NH/2 OF do Ministério Público Federal convidando para a Primeira Escuta Pública sobre o Projeto MPEduc (Ministério Público pela Educação). </w:t>
      </w:r>
    </w:p>
    <w:p w14:paraId="0E580262" w14:textId="77777777" w:rsidR="00622AFA" w:rsidRPr="00622AFA" w:rsidRDefault="00622AFA" w:rsidP="00622AFA">
      <w:pPr>
        <w:numPr>
          <w:ilvl w:val="0"/>
          <w:numId w:val="1"/>
        </w:numPr>
      </w:pPr>
      <w:r w:rsidRPr="00622AFA">
        <w:rPr>
          <w:b/>
          <w:bCs/>
        </w:rPr>
        <w:t>Matérias para Distribuição às Comissões Permanentes:</w:t>
      </w:r>
    </w:p>
    <w:p w14:paraId="616017AE" w14:textId="77777777" w:rsidR="00622AFA" w:rsidRPr="00622AFA" w:rsidRDefault="00622AFA" w:rsidP="00622AFA">
      <w:pPr>
        <w:numPr>
          <w:ilvl w:val="1"/>
          <w:numId w:val="1"/>
        </w:numPr>
      </w:pPr>
      <w:r w:rsidRPr="00622AFA">
        <w:rPr>
          <w:b/>
          <w:bCs/>
        </w:rPr>
        <w:t>PL nº 060/2025 (Executivo):</w:t>
      </w:r>
      <w:r w:rsidRPr="00622AFA">
        <w:t xml:space="preserve"> Autoriza o município a contratar, em caráter emergencial e por tempo determinado, até 02 (dois) Motoristas. </w:t>
      </w:r>
    </w:p>
    <w:p w14:paraId="3E796340" w14:textId="77777777" w:rsidR="00622AFA" w:rsidRPr="00622AFA" w:rsidRDefault="00622AFA" w:rsidP="00622AFA">
      <w:pPr>
        <w:numPr>
          <w:ilvl w:val="1"/>
          <w:numId w:val="1"/>
        </w:numPr>
      </w:pPr>
      <w:r w:rsidRPr="00622AFA">
        <w:rPr>
          <w:b/>
          <w:bCs/>
        </w:rPr>
        <w:t>Projeto de Emenda à Lei Orgânica Municipal nº 008/2025:</w:t>
      </w:r>
      <w:r w:rsidRPr="00622AFA">
        <w:t xml:space="preserve"> Proposta de inclusão do § 18 no Art. 102 da Lei Orgânica Municipal (encaminhado à Comissão de Revisão da Lei Orgânica). </w:t>
      </w:r>
    </w:p>
    <w:p w14:paraId="51E15D73" w14:textId="77777777" w:rsidR="00622AFA" w:rsidRPr="00622AFA" w:rsidRDefault="00622AFA" w:rsidP="00622AFA">
      <w:pPr>
        <w:numPr>
          <w:ilvl w:val="0"/>
          <w:numId w:val="1"/>
        </w:numPr>
      </w:pPr>
      <w:r w:rsidRPr="00622AFA">
        <w:rPr>
          <w:b/>
          <w:bCs/>
        </w:rPr>
        <w:t>Ritos de Organização Interna:</w:t>
      </w:r>
    </w:p>
    <w:p w14:paraId="4DCADE64" w14:textId="77777777" w:rsidR="00622AFA" w:rsidRPr="00622AFA" w:rsidRDefault="00622AFA" w:rsidP="00622AFA">
      <w:pPr>
        <w:numPr>
          <w:ilvl w:val="1"/>
          <w:numId w:val="1"/>
        </w:numPr>
      </w:pPr>
      <w:r w:rsidRPr="00622AFA">
        <w:t xml:space="preserve">Convocação dos líderes de bancada para indicação e composição formal dos membros da Comissão de Revisão da Lei Orgânica Municipal (conforme normativas do Art. 45 e Art. 97 do Regimento Interno). </w:t>
      </w:r>
    </w:p>
    <w:p w14:paraId="7AC28574" w14:textId="77777777" w:rsidR="00622AFA" w:rsidRPr="00622AFA" w:rsidRDefault="00622AFA" w:rsidP="00622AFA">
      <w:pPr>
        <w:numPr>
          <w:ilvl w:val="0"/>
          <w:numId w:val="1"/>
        </w:numPr>
      </w:pPr>
      <w:r w:rsidRPr="00622AFA">
        <w:rPr>
          <w:b/>
          <w:bCs/>
        </w:rPr>
        <w:t>Ordem do Dia (Julgamento de Contratações e Ajustes Legais):</w:t>
      </w:r>
    </w:p>
    <w:p w14:paraId="1386BF42" w14:textId="77777777" w:rsidR="00622AFA" w:rsidRPr="00622AFA" w:rsidRDefault="00622AFA" w:rsidP="00622AFA">
      <w:pPr>
        <w:numPr>
          <w:ilvl w:val="1"/>
          <w:numId w:val="1"/>
        </w:numPr>
      </w:pPr>
      <w:r w:rsidRPr="00622AFA">
        <w:t xml:space="preserve">Discussão e votação do </w:t>
      </w:r>
      <w:r w:rsidRPr="00622AFA">
        <w:rPr>
          <w:b/>
          <w:bCs/>
        </w:rPr>
        <w:t>PL nº 048/2025</w:t>
      </w:r>
      <w:r w:rsidRPr="00622AFA">
        <w:t xml:space="preserve"> (Contratação emergencial para a Educação e Cultura). </w:t>
      </w:r>
    </w:p>
    <w:p w14:paraId="3364143B" w14:textId="77777777" w:rsidR="00622AFA" w:rsidRPr="00622AFA" w:rsidRDefault="00622AFA" w:rsidP="00622AFA">
      <w:pPr>
        <w:numPr>
          <w:ilvl w:val="1"/>
          <w:numId w:val="1"/>
        </w:numPr>
      </w:pPr>
      <w:r w:rsidRPr="00622AFA">
        <w:t xml:space="preserve">Discussão e votação do </w:t>
      </w:r>
      <w:r w:rsidRPr="00622AFA">
        <w:rPr>
          <w:b/>
          <w:bCs/>
        </w:rPr>
        <w:t>PL nº 058/2025</w:t>
      </w:r>
      <w:r w:rsidRPr="00622AFA">
        <w:t xml:space="preserve"> (Contratação emergencial de pessoal docente/administrativo para a rede de ensino). </w:t>
      </w:r>
    </w:p>
    <w:p w14:paraId="2168D954" w14:textId="77777777" w:rsidR="00622AFA" w:rsidRPr="00622AFA" w:rsidRDefault="00622AFA" w:rsidP="00622AFA">
      <w:pPr>
        <w:numPr>
          <w:ilvl w:val="1"/>
          <w:numId w:val="1"/>
        </w:numPr>
      </w:pPr>
      <w:r w:rsidRPr="00622AFA">
        <w:t xml:space="preserve">Discussão e votação do </w:t>
      </w:r>
      <w:r w:rsidRPr="00622AFA">
        <w:rPr>
          <w:b/>
          <w:bCs/>
        </w:rPr>
        <w:t>PL nº 047/2025</w:t>
      </w:r>
      <w:r w:rsidRPr="00622AFA">
        <w:t xml:space="preserve"> (Altera dispositivos da Lei nº 383/2013). </w:t>
      </w:r>
    </w:p>
    <w:p w14:paraId="4E662057" w14:textId="77777777" w:rsidR="00622AFA" w:rsidRPr="00622AFA" w:rsidRDefault="00622AFA" w:rsidP="00622AFA">
      <w:pPr>
        <w:numPr>
          <w:ilvl w:val="1"/>
          <w:numId w:val="1"/>
        </w:numPr>
      </w:pPr>
      <w:r w:rsidRPr="00622AFA">
        <w:t xml:space="preserve">Discussão e deliberação do </w:t>
      </w:r>
      <w:r w:rsidRPr="00622AFA">
        <w:rPr>
          <w:b/>
          <w:bCs/>
        </w:rPr>
        <w:t>PL nº 049/2025</w:t>
      </w:r>
      <w:r w:rsidRPr="00622AFA">
        <w:t xml:space="preserve"> (Altera a Lei Municipal nº 329/2011).</w:t>
      </w:r>
    </w:p>
    <w:p w14:paraId="6FDA3CAE" w14:textId="77777777" w:rsidR="00622AFA" w:rsidRDefault="00622AFA"/>
    <w:sectPr w:rsidR="00622AFA" w:rsidSect="00451B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6B95E" w14:textId="77777777" w:rsidR="00451B70" w:rsidRDefault="00451B70" w:rsidP="00451B70">
      <w:pPr>
        <w:spacing w:after="0" w:line="240" w:lineRule="auto"/>
      </w:pPr>
      <w:r>
        <w:separator/>
      </w:r>
    </w:p>
  </w:endnote>
  <w:endnote w:type="continuationSeparator" w:id="0">
    <w:p w14:paraId="3A0CFA67" w14:textId="77777777" w:rsidR="00451B70" w:rsidRDefault="00451B70" w:rsidP="00451B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1061C" w14:textId="77777777" w:rsidR="00451B70" w:rsidRDefault="00451B7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E6BBB" w14:textId="77777777" w:rsidR="00451B70" w:rsidRDefault="00451B70" w:rsidP="00451B70">
    <w:pPr>
      <w:pStyle w:val="Rodap"/>
      <w:pBdr>
        <w:bottom w:val="single" w:sz="12" w:space="1" w:color="auto"/>
      </w:pBdr>
    </w:pPr>
  </w:p>
  <w:p w14:paraId="7967CE0E" w14:textId="77777777" w:rsidR="00451B70" w:rsidRPr="008D1BE4" w:rsidRDefault="00451B70" w:rsidP="00451B70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41EC656F" w14:textId="77777777" w:rsidR="00451B70" w:rsidRPr="00451B70" w:rsidRDefault="00451B70" w:rsidP="00451B7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28B90" w14:textId="77777777" w:rsidR="00451B70" w:rsidRDefault="00451B7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A5A2A" w14:textId="77777777" w:rsidR="00451B70" w:rsidRDefault="00451B70" w:rsidP="00451B70">
      <w:pPr>
        <w:spacing w:after="0" w:line="240" w:lineRule="auto"/>
      </w:pPr>
      <w:r>
        <w:separator/>
      </w:r>
    </w:p>
  </w:footnote>
  <w:footnote w:type="continuationSeparator" w:id="0">
    <w:p w14:paraId="75F2976B" w14:textId="77777777" w:rsidR="00451B70" w:rsidRDefault="00451B70" w:rsidP="00451B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18082" w14:textId="77777777" w:rsidR="00451B70" w:rsidRDefault="00451B7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ACEE9" w14:textId="2A73E755" w:rsidR="00451B70" w:rsidRPr="00200BCC" w:rsidRDefault="00451B70" w:rsidP="00451B70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64D70655" wp14:editId="20CB1867">
          <wp:extent cx="4157345" cy="1354455"/>
          <wp:effectExtent l="0" t="0" r="0" b="0"/>
          <wp:docPr id="369507811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7345" cy="1354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145A61" w14:textId="77777777" w:rsidR="00451B70" w:rsidRPr="00451B70" w:rsidRDefault="00451B70" w:rsidP="00451B70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3CD01" w14:textId="77777777" w:rsidR="00451B70" w:rsidRDefault="00451B7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D0D42"/>
    <w:multiLevelType w:val="multilevel"/>
    <w:tmpl w:val="848A1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3129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AFA"/>
    <w:rsid w:val="0007704F"/>
    <w:rsid w:val="001A00E0"/>
    <w:rsid w:val="00451B70"/>
    <w:rsid w:val="00622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D475B"/>
  <w15:chartTrackingRefBased/>
  <w15:docId w15:val="{A9435336-FBE2-444C-BB3F-B11986D05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22A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22A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22A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22A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22A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22A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22A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22A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22A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22A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22A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22A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22AF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22AFA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22AF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22AF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22AF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22AF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22A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22A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22A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22A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22A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22AF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22AF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22AFA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22A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22AFA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22AFA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51B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51B70"/>
  </w:style>
  <w:style w:type="paragraph" w:styleId="Rodap">
    <w:name w:val="footer"/>
    <w:basedOn w:val="Normal"/>
    <w:link w:val="RodapChar"/>
    <w:uiPriority w:val="99"/>
    <w:unhideWhenUsed/>
    <w:rsid w:val="00451B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51B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2026-05-27T17:47:00Z</dcterms:created>
  <dcterms:modified xsi:type="dcterms:W3CDTF">2026-05-27T21:14:00Z</dcterms:modified>
</cp:coreProperties>
</file>