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3BB" w:rsidRDefault="00B723BB" w:rsidP="00B723BB">
      <w:pPr>
        <w:jc w:val="center"/>
        <w:rPr>
          <w:b/>
          <w:sz w:val="28"/>
          <w:szCs w:val="28"/>
        </w:rPr>
      </w:pPr>
    </w:p>
    <w:p w:rsidR="00B723BB" w:rsidRDefault="00B723BB" w:rsidP="00B723BB">
      <w:pPr>
        <w:jc w:val="center"/>
        <w:rPr>
          <w:b/>
          <w:sz w:val="28"/>
          <w:szCs w:val="28"/>
        </w:rPr>
      </w:pPr>
    </w:p>
    <w:p w:rsidR="00B723BB" w:rsidRDefault="00B723BB" w:rsidP="00B723BB">
      <w:pPr>
        <w:jc w:val="center"/>
        <w:rPr>
          <w:b/>
          <w:sz w:val="28"/>
          <w:szCs w:val="28"/>
        </w:rPr>
      </w:pPr>
    </w:p>
    <w:p w:rsidR="00B723BB" w:rsidRDefault="00B723BB" w:rsidP="00B723BB">
      <w:pPr>
        <w:jc w:val="center"/>
        <w:rPr>
          <w:b/>
          <w:sz w:val="28"/>
          <w:szCs w:val="28"/>
        </w:rPr>
      </w:pPr>
    </w:p>
    <w:p w:rsidR="002A20A2" w:rsidRPr="00B723BB" w:rsidRDefault="00B723BB" w:rsidP="00B723BB">
      <w:pPr>
        <w:jc w:val="center"/>
        <w:rPr>
          <w:b/>
          <w:sz w:val="28"/>
          <w:szCs w:val="28"/>
        </w:rPr>
      </w:pPr>
      <w:r w:rsidRPr="00B723BB">
        <w:rPr>
          <w:b/>
          <w:sz w:val="28"/>
          <w:szCs w:val="28"/>
        </w:rPr>
        <w:t>DECLARAÇÃO</w:t>
      </w:r>
    </w:p>
    <w:p w:rsidR="00B723BB" w:rsidRDefault="00B723BB" w:rsidP="00B723BB">
      <w:pPr>
        <w:jc w:val="center"/>
        <w:rPr>
          <w:b/>
        </w:rPr>
      </w:pPr>
    </w:p>
    <w:p w:rsidR="00B723BB" w:rsidRDefault="00B723BB" w:rsidP="00B723BB">
      <w:pPr>
        <w:jc w:val="center"/>
        <w:rPr>
          <w:b/>
        </w:rPr>
      </w:pPr>
    </w:p>
    <w:p w:rsidR="00B723BB" w:rsidRDefault="00B723BB" w:rsidP="00B723BB">
      <w:pPr>
        <w:jc w:val="center"/>
        <w:rPr>
          <w:b/>
        </w:rPr>
      </w:pPr>
    </w:p>
    <w:p w:rsidR="00B723BB" w:rsidRDefault="00B723BB" w:rsidP="00B723BB">
      <w:pPr>
        <w:jc w:val="center"/>
        <w:rPr>
          <w:b/>
        </w:rPr>
      </w:pPr>
    </w:p>
    <w:p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  <w:r w:rsidRPr="00B723BB">
        <w:rPr>
          <w:b/>
          <w:sz w:val="28"/>
          <w:szCs w:val="28"/>
        </w:rPr>
        <w:tab/>
        <w:t xml:space="preserve">Declaramos, para os devidos fins, que a Câmara Municipal de Vereadores de Mostardas/RS, </w:t>
      </w:r>
      <w:r w:rsidR="00B37BB6">
        <w:rPr>
          <w:b/>
          <w:sz w:val="28"/>
          <w:szCs w:val="28"/>
        </w:rPr>
        <w:t>não realizou Concurso Público no ano de 202</w:t>
      </w:r>
      <w:r w:rsidR="00EC16E9">
        <w:rPr>
          <w:b/>
          <w:sz w:val="28"/>
          <w:szCs w:val="28"/>
        </w:rPr>
        <w:t>2</w:t>
      </w:r>
      <w:bookmarkStart w:id="0" w:name="_GoBack"/>
      <w:bookmarkEnd w:id="0"/>
      <w:r w:rsidR="00B37BB6">
        <w:rPr>
          <w:b/>
          <w:sz w:val="28"/>
          <w:szCs w:val="28"/>
        </w:rPr>
        <w:t>.</w:t>
      </w:r>
    </w:p>
    <w:p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</w:p>
    <w:p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</w:p>
    <w:p w:rsidR="00B723BB" w:rsidRDefault="00B723BB" w:rsidP="00B723BB">
      <w:pPr>
        <w:spacing w:line="480" w:lineRule="auto"/>
        <w:jc w:val="right"/>
        <w:rPr>
          <w:b/>
          <w:sz w:val="28"/>
          <w:szCs w:val="28"/>
        </w:rPr>
      </w:pPr>
    </w:p>
    <w:p w:rsidR="00B723BB" w:rsidRPr="00B723BB" w:rsidRDefault="00B723BB" w:rsidP="00B723BB">
      <w:pPr>
        <w:spacing w:line="48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Presidente da Câmara Municipal</w:t>
      </w:r>
    </w:p>
    <w:sectPr w:rsidR="00B723BB" w:rsidRPr="00B723BB">
      <w:headerReference w:type="default" r:id="rId7"/>
      <w:footerReference w:type="default" r:id="rId8"/>
      <w:pgSz w:w="11906" w:h="16838"/>
      <w:pgMar w:top="766" w:right="1440" w:bottom="669" w:left="1701" w:header="709" w:footer="612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77DA" w:rsidRDefault="00B723BB">
      <w:r>
        <w:separator/>
      </w:r>
    </w:p>
  </w:endnote>
  <w:endnote w:type="continuationSeparator" w:id="0">
    <w:p w:rsidR="002677DA" w:rsidRDefault="00B72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0A2" w:rsidRDefault="00B723BB">
    <w:pPr>
      <w:pStyle w:val="Rodap"/>
      <w:jc w:val="center"/>
      <w:rPr>
        <w:rFonts w:ascii="Arial Narrow" w:hAnsi="Arial Narrow" w:cs="Arial"/>
        <w:b/>
        <w:bCs/>
        <w:sz w:val="20"/>
        <w:szCs w:val="20"/>
      </w:rPr>
    </w:pPr>
    <w:r>
      <w:rPr>
        <w:rFonts w:ascii="Arial Narrow" w:hAnsi="Arial Narrow" w:cs="Arial"/>
        <w:b/>
        <w:bCs/>
        <w:sz w:val="20"/>
        <w:szCs w:val="20"/>
      </w:rPr>
      <w:t>Doe Órgãos, Doe Sangue- Salve Vidas”.</w:t>
    </w:r>
  </w:p>
  <w:p w:rsidR="002A20A2" w:rsidRDefault="002A20A2">
    <w:pPr>
      <w:pStyle w:val="Rodap"/>
      <w:jc w:val="center"/>
      <w:rPr>
        <w:rFonts w:ascii="Arial Narrow" w:hAnsi="Arial Narrow" w:cs="Arial"/>
        <w:b/>
        <w:bCs/>
        <w:sz w:val="20"/>
        <w:szCs w:val="20"/>
      </w:rPr>
    </w:pPr>
  </w:p>
  <w:p w:rsidR="002A20A2" w:rsidRDefault="00B723BB">
    <w:pPr>
      <w:pStyle w:val="Rodap"/>
      <w:jc w:val="center"/>
      <w:rPr>
        <w:rFonts w:ascii="Arial Narrow" w:hAnsi="Arial Narrow" w:cs="Arial"/>
        <w:sz w:val="20"/>
        <w:szCs w:val="20"/>
      </w:rPr>
    </w:pPr>
    <w:r>
      <w:rPr>
        <w:rFonts w:ascii="Arial Narrow" w:hAnsi="Arial Narrow" w:cs="Arial"/>
        <w:sz w:val="20"/>
        <w:szCs w:val="20"/>
      </w:rPr>
      <w:t xml:space="preserve">Rua XV de </w:t>
    </w:r>
    <w:proofErr w:type="gramStart"/>
    <w:r>
      <w:rPr>
        <w:rFonts w:ascii="Arial Narrow" w:hAnsi="Arial Narrow" w:cs="Arial"/>
        <w:sz w:val="20"/>
        <w:szCs w:val="20"/>
      </w:rPr>
      <w:t>Novembro</w:t>
    </w:r>
    <w:proofErr w:type="gramEnd"/>
    <w:r>
      <w:rPr>
        <w:rFonts w:ascii="Arial Narrow" w:hAnsi="Arial Narrow" w:cs="Arial"/>
        <w:sz w:val="20"/>
        <w:szCs w:val="20"/>
      </w:rPr>
      <w:t>, 648- Calçadão Chico Pedro – Mostardas – RS CEP. 96270-000</w:t>
    </w:r>
  </w:p>
  <w:p w:rsidR="002A20A2" w:rsidRDefault="00B723BB">
    <w:pPr>
      <w:pStyle w:val="Rodap"/>
      <w:ind w:right="360"/>
      <w:jc w:val="center"/>
      <w:rPr>
        <w:rFonts w:ascii="Arial Narrow" w:hAnsi="Arial Narrow" w:cs="Arial"/>
        <w:sz w:val="20"/>
        <w:szCs w:val="20"/>
      </w:rPr>
    </w:pPr>
    <w:r>
      <w:rPr>
        <w:rFonts w:cs="Arial"/>
        <w:b/>
        <w:bCs/>
      </w:rPr>
      <w:t>Fone: 51- 3673.14.15 – E-mail: atendimento @mostardas.rs.leg.br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77DA" w:rsidRDefault="00B723BB">
      <w:r>
        <w:separator/>
      </w:r>
    </w:p>
  </w:footnote>
  <w:footnote w:type="continuationSeparator" w:id="0">
    <w:p w:rsidR="002677DA" w:rsidRDefault="00B723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0A2" w:rsidRDefault="00283279">
    <w:pPr>
      <w:jc w:val="center"/>
      <w:rPr>
        <w:rFonts w:ascii="Arial" w:hAnsi="Arial" w:cs="Arial"/>
        <w:b/>
        <w:bCs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3175" b="3175"/>
              <wp:wrapNone/>
              <wp:docPr id="1" name="_x0000_tole_rId1" hidden="1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sp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8F0B40" id="_x0000_tole_rId1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oWzWw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" filled="f" stroked="f">
              <o:lock v:ext="edit" aspectratio="t" selection="t"/>
            </v:rect>
          </w:pict>
        </mc:Fallback>
      </mc:AlternateContent>
    </w:r>
    <w:r w:rsidR="00B723BB">
      <w:object w:dxaOrig="592" w:dyaOrig="7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le_rId1" o:spid="_x0000_i1025" type="#_x0000_t75" style="width:52.5pt;height:66.75pt;visibility:visible;mso-wrap-distance-right:0" filled="t">
          <v:imagedata r:id="rId1" o:title=""/>
        </v:shape>
        <o:OLEObject Type="Embed" ProgID="PBrush" ShapeID="ole_rId1" DrawAspect="Content" ObjectID="_1776537387" r:id="rId2"/>
      </w:object>
    </w:r>
  </w:p>
  <w:p w:rsidR="002A20A2" w:rsidRDefault="002A20A2">
    <w:pPr>
      <w:pStyle w:val="Ttulo2"/>
      <w:rPr>
        <w:rFonts w:ascii="Arial" w:hAnsi="Arial" w:cs="Arial"/>
      </w:rPr>
    </w:pPr>
  </w:p>
  <w:p w:rsidR="002A20A2" w:rsidRDefault="002A20A2">
    <w:pPr>
      <w:pStyle w:val="Ttulo2"/>
      <w:rPr>
        <w:rFonts w:ascii="Arial" w:hAnsi="Arial" w:cs="Arial"/>
      </w:rPr>
    </w:pPr>
  </w:p>
  <w:p w:rsidR="002A20A2" w:rsidRDefault="00B723BB">
    <w:pPr>
      <w:pStyle w:val="Ttulo2"/>
      <w:rPr>
        <w:rFonts w:ascii="Arial" w:hAnsi="Arial" w:cs="Arial"/>
      </w:rPr>
    </w:pPr>
    <w:r>
      <w:rPr>
        <w:rFonts w:ascii="Arial" w:hAnsi="Arial" w:cs="Arial"/>
      </w:rPr>
      <w:t>ESTADO DO RIO GRANDE DO SUL</w:t>
    </w:r>
  </w:p>
  <w:p w:rsidR="002A20A2" w:rsidRDefault="00B723BB">
    <w:pPr>
      <w:pStyle w:val="Cabealho"/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CAMARA MUNICIPAL DE MOSTARDAS</w:t>
    </w:r>
  </w:p>
  <w:p w:rsidR="002A20A2" w:rsidRDefault="002A20A2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0A2"/>
    <w:rsid w:val="002677DA"/>
    <w:rsid w:val="00283279"/>
    <w:rsid w:val="002A20A2"/>
    <w:rsid w:val="00381B5C"/>
    <w:rsid w:val="003C5F89"/>
    <w:rsid w:val="004C341D"/>
    <w:rsid w:val="004E3FD1"/>
    <w:rsid w:val="00586C6D"/>
    <w:rsid w:val="007F576D"/>
    <w:rsid w:val="008036A3"/>
    <w:rsid w:val="00B37BB6"/>
    <w:rsid w:val="00B723BB"/>
    <w:rsid w:val="00D07B0A"/>
    <w:rsid w:val="00E16ECE"/>
    <w:rsid w:val="00EC16E9"/>
    <w:rsid w:val="00F24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7E9940"/>
  <w15:docId w15:val="{D48CD48E-D2EB-4098-ACB3-767A7169D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uiPriority="99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00D8"/>
    <w:rPr>
      <w:sz w:val="24"/>
      <w:szCs w:val="24"/>
    </w:rPr>
  </w:style>
  <w:style w:type="paragraph" w:styleId="Ttulo1">
    <w:name w:val="heading 1"/>
    <w:basedOn w:val="Normal"/>
    <w:next w:val="Normal"/>
    <w:qFormat/>
    <w:rsid w:val="00A600D8"/>
    <w:pPr>
      <w:keepNext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A600D8"/>
    <w:pPr>
      <w:keepNext/>
      <w:jc w:val="center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qFormat/>
    <w:rPr>
      <w:rFonts w:ascii="Arial" w:hAnsi="Arial" w:cs="Arial"/>
      <w:sz w:val="24"/>
      <w:szCs w:val="24"/>
      <w:lang w:eastAsia="zh-CN"/>
    </w:rPr>
  </w:style>
  <w:style w:type="character" w:customStyle="1" w:styleId="TextodebaloChar">
    <w:name w:val="Texto de balão Char"/>
    <w:qFormat/>
    <w:rPr>
      <w:rFonts w:ascii="Segoe UI" w:hAnsi="Segoe UI" w:cs="Segoe UI"/>
      <w:sz w:val="18"/>
      <w:szCs w:val="18"/>
      <w:lang w:eastAsia="zh-CN"/>
    </w:rPr>
  </w:style>
  <w:style w:type="character" w:customStyle="1" w:styleId="Fontepargpadro1">
    <w:name w:val="Fonte parág. padrão1"/>
    <w:qFormat/>
  </w:style>
  <w:style w:type="character" w:customStyle="1" w:styleId="Fontepargpadro2">
    <w:name w:val="Fonte parág. padrão2"/>
    <w:qFormat/>
  </w:style>
  <w:style w:type="character" w:customStyle="1" w:styleId="Fontepargpadro3">
    <w:name w:val="Fonte parág. padrão3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Fontepargpadro4">
    <w:name w:val="Fonte parág. padrão4"/>
    <w:qFormat/>
  </w:style>
  <w:style w:type="paragraph" w:styleId="Ttulo">
    <w:name w:val="Title"/>
    <w:basedOn w:val="Normal"/>
    <w:next w:val="Corpodetexto"/>
    <w:qFormat/>
    <w:rsid w:val="00A600D8"/>
    <w:pPr>
      <w:jc w:val="center"/>
    </w:pPr>
    <w:rPr>
      <w:b/>
      <w:bCs/>
      <w:sz w:val="36"/>
      <w:u w:val="single"/>
    </w:rPr>
  </w:style>
  <w:style w:type="paragraph" w:styleId="Corpodetexto">
    <w:name w:val="Body Text"/>
    <w:basedOn w:val="Normal"/>
    <w:rsid w:val="002E1F31"/>
    <w:pPr>
      <w:jc w:val="both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rsid w:val="00A600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A600D8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0746BA"/>
    <w:pPr>
      <w:spacing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paragraph" w:styleId="Commarcadores">
    <w:name w:val="List Bullet"/>
    <w:basedOn w:val="Normal"/>
    <w:uiPriority w:val="99"/>
    <w:unhideWhenUsed/>
    <w:qFormat/>
    <w:rsid w:val="003635E9"/>
    <w:pPr>
      <w:spacing w:after="200" w:line="276" w:lineRule="auto"/>
      <w:contextualSpacing/>
    </w:pPr>
    <w:rPr>
      <w:rFonts w:ascii="Calibri" w:eastAsia="Calibri" w:hAnsi="Calibri"/>
      <w:lang w:eastAsia="en-US"/>
    </w:rPr>
  </w:style>
  <w:style w:type="paragraph" w:styleId="MapadoDocumento">
    <w:name w:val="Document Map"/>
    <w:qFormat/>
    <w:rPr>
      <w:rFonts w:eastAsia="Cambria Math"/>
      <w:kern w:val="2"/>
      <w:lang w:eastAsia="zh-CN"/>
    </w:rPr>
  </w:style>
  <w:style w:type="paragraph" w:customStyle="1" w:styleId="Corpodetexto21">
    <w:name w:val="Corpo de texto 21"/>
    <w:basedOn w:val="Normal"/>
    <w:qFormat/>
    <w:rPr>
      <w:rFonts w:ascii="Arial" w:hAnsi="Arial"/>
      <w:i/>
      <w:iCs/>
    </w:rPr>
  </w:style>
  <w:style w:type="paragraph" w:customStyle="1" w:styleId="Recuodecorpodetexto21">
    <w:name w:val="Recuo de corpo de texto 21"/>
    <w:basedOn w:val="Normal"/>
    <w:qFormat/>
    <w:pPr>
      <w:spacing w:line="312" w:lineRule="auto"/>
      <w:ind w:firstLine="1418"/>
      <w:jc w:val="both"/>
    </w:pPr>
    <w:rPr>
      <w:rFonts w:ascii="Arial" w:hAnsi="Arial"/>
      <w:i/>
      <w:szCs w:val="20"/>
    </w:rPr>
  </w:style>
  <w:style w:type="paragraph" w:customStyle="1" w:styleId="xl25">
    <w:name w:val="xl25"/>
    <w:basedOn w:val="Normal"/>
    <w:qFormat/>
    <w:pPr>
      <w:spacing w:before="280" w:after="280"/>
    </w:pPr>
    <w:rPr>
      <w:rFonts w:ascii="Arial" w:hAnsi="Arial"/>
      <w:b/>
      <w:bCs/>
      <w:sz w:val="28"/>
      <w:szCs w:val="28"/>
    </w:rPr>
  </w:style>
  <w:style w:type="paragraph" w:customStyle="1" w:styleId="Ttulo10">
    <w:name w:val="Título1"/>
    <w:basedOn w:val="Normal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tulo20">
    <w:name w:val="Título2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tulo3">
    <w:name w:val="Título3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tulo4">
    <w:name w:val="Título4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96DD53-3AD8-4135-BA13-FB39E1141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COTAÇÃO DE PREÇOS</vt:lpstr>
    </vt:vector>
  </TitlesOfParts>
  <Company>Camara de Vereadores</Company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COTAÇÃO DE PREÇOS</dc:title>
  <dc:subject/>
  <dc:creator>Setor Financeiro</dc:creator>
  <dc:description/>
  <cp:lastModifiedBy>Particular</cp:lastModifiedBy>
  <cp:revision>3</cp:revision>
  <cp:lastPrinted>2024-01-04T10:27:00Z</cp:lastPrinted>
  <dcterms:created xsi:type="dcterms:W3CDTF">2024-05-07T00:50:00Z</dcterms:created>
  <dcterms:modified xsi:type="dcterms:W3CDTF">2024-05-07T00:50:00Z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