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/>
        <w:rPr>
          <w:rFonts w:ascii="Times New Roman"/>
          <w:sz w:val="17"/>
        </w:rPr>
      </w:pPr>
      <w:r>
        <w:rPr/>
        <w:pict>
          <v:shape style="position:absolute;margin-left:-.804121pt;margin-top:96.839996pt;width:588.050pt;height:487.35pt;mso-position-horizontal-relative:page;mso-position-vertical-relative:page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33"/>
                    <w:gridCol w:w="6560"/>
                    <w:gridCol w:w="1203"/>
                    <w:gridCol w:w="1137"/>
                    <w:gridCol w:w="1030"/>
                  </w:tblGrid>
                  <w:tr>
                    <w:trPr>
                      <w:trHeight w:val="169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4" w:lineRule="exact" w:before="5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4.0.0.0.0.00.0.0.00.00.00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spacing w:line="138" w:lineRule="exact" w:before="0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RECEITAS</w:t>
                        </w:r>
                      </w:p>
                    </w:tc>
                    <w:tc>
                      <w:tcPr>
                        <w:tcW w:w="3370" w:type="dxa"/>
                        <w:gridSpan w:val="3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5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4.1.0.0.0.00.0.0.00.00.00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spacing w:before="11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</w:t>
                        </w:r>
                        <w:r>
                          <w:rPr>
                            <w:sz w:val="13"/>
                          </w:rPr>
                          <w:t>Receitas Correntes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11"/>
                          <w:ind w:left="224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18.990.695,58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4.1.1.0.0.00.0.0.00.00.00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</w:t>
                        </w:r>
                        <w:r>
                          <w:rPr>
                            <w:sz w:val="13"/>
                          </w:rPr>
                          <w:t>Impostos, Taxas e Contribuições de Melhoria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ind w:right="22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778.414,14</w:t>
                        </w: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4.1.1.1.0.00.0.0.00.00.00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</w:t>
                        </w:r>
                        <w:r>
                          <w:rPr>
                            <w:sz w:val="13"/>
                          </w:rPr>
                          <w:t>Impostos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ind w:right="22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624.410,61</w:t>
                        </w: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4.1.1.1.2.00.0.0.00.00.00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</w:t>
                        </w:r>
                        <w:r>
                          <w:rPr>
                            <w:sz w:val="13"/>
                          </w:rPr>
                          <w:t>Impostos sobre o Patrimônio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97.500,00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4.1.1.1.2.01.0.0.00.00.00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Imposto sobre a Propriedade Territorial Rural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97.500,00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4.1.1.1.2.01.1.0.00.00.00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Imposto sobre a Propriedade Territorial Rural - Municípios Conveniados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97.500,00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4.1.1.1.2.01.1.1.00.00.00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Imposto sobre a Propriedade Territorial Rural - Municípios Conveniados - Principal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97.500,00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4.1.1.1.2.01.1.1.01.00.00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ITR - Municípios Conveniados - Principal - PRÓPRIO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58.500,00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4.1.1.1.2.01.1.1.02.00.00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ITR - Municípios Conveniados - Principal - MDE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4.875,00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4.1.1.1.2.01.1.1.03.00.00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ITR - Municípios Conveniados - Principal - ASPS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14.625,00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4.1.1.1.2.01.1.1.04.00.00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ITR - Municípios Conveniados - Principal - FUNDEB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19.500,00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4.1.1.1.3.00.0.0.00.00.00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</w:t>
                        </w:r>
                        <w:r>
                          <w:rPr>
                            <w:sz w:val="13"/>
                          </w:rPr>
                          <w:t>Impostos sobre a Renda e Proventos de Qualquer Natureza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153.467,51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4.1.1.1.3.03.0.0.00.00.00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Imposto sobre a Renda - Retido na Fonte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153.467,51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4.1.1.1.3.03.1.0.00.00.00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Imposto sobre a Renda - Retido na Fonte - Trabalho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139.894,91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4.1.1.1.3.03.1.1.00.00.00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Imposto sobre a Renda - Retido na Fonte - Trabalho - Principal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139.894,91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4.1.1.1.3.03.1.1.01.00.00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IRRF sobre Rendimentos do Trabalho - Principal - Ativos/Inativos do Poder Executivo/Indiretas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131.556,51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4.1.1.1.3.03.1.1.01.01.00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IRRF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sobre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Rendimentos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do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Trabalho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Principal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Ativos/Inativos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do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Poder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Executivo/Indiretas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78.933,90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4.1.1.1.3.03.1.1.01.02.00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IRRF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sobre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Rendimentos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do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Trabalho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Principal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Ativos/Inativos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do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Poder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Executivo/Indiretas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32.889,13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4.1.1.1.3.03.1.1.01.03.00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IRRF sobre Rendimentos do Trabalho - Principal - Ativos/Inativos do Poder Executivo/Indiretas- 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19.733,48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4.1.1.1.3.03.1.1.02.00.00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IRRF sobre Rendimentos do Trabalho - Principal - Ativos/Inativos do Poder Legislativo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8.338,40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4.1.1.1.3.03.1.1.02.01.00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IRRF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sobre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Rendimentos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do</w:t>
                        </w:r>
                        <w:r>
                          <w:rPr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Trabalho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Principal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Ativos/Inativos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do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Poder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Legislativo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PRÓPR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5.003,04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4.1.1.1.3.03.1.1.02.02.00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IRRF sobre Rendimentos do Trabalho - Principal - Ativos/Inativos do Poder Legislativo - MDE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2.084,60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4.1.1.1.3.03.1.1.02.03.00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IRRF sobre Rendimentos do Trabalho - Principal - Ativos/Inativos do Poder Legislativo - ASPS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1.250,76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4.1.1.1.3.03.4.0.00.00.00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Imposto sobre a Renda - Retido na Fonte - Outros Rendimentos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13.572,60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4.1.1.1.3.03.4.1.00.00.00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Imposto sobre a Renda - Retido na Fonte - Outros Rendimentos - Principal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13.572,60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4.1.1.1.3.03.4.1.01.00.00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Imposto sobre a Renda - Retido na Fonte - Outros Rendimentos - Principal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12.507,60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4.1.1.1.3.03.4.1.01.01.00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IRRF - Outros Rendimentos - Principal - Poder Executivo - PRÓPRIO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7.504,56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4.1.1.1.3.03.4.1.01.02.00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IRRF - Outros Rendimentos - Principal - Poder Executivo - Principal - MDE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3.126,90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4.1.1.1.3.03.4.1.01.03.00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IRRF - Outros Rendimentos - Principal - Poder Executivo - Principal - ASPS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1.876,14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4.1.1.1.3.03.4.1.02.00.00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IRRF - Outros Rendimentos - Principal - Poder Legislativo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1.065,00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4.1.1.1.3.03.4.1.02.01.00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IRRF - Outros Rendimentos - Principal - Poder Legislativo - PRÓPRIO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639,00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4.1.1.1.3.03.4.1.02.02.00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IRRF - Outros Rendimentos - Principal - Poder Legislativo - Principal - MDE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266,25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4.1.1.1.3.03.4.1.02.03.00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IRRF - Outros Rendimentos - Principal - Poder Legislativo - Principal - ASPS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159,75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4.1.1.1.8.00.0.0.00.00.00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</w:t>
                        </w:r>
                        <w:r>
                          <w:rPr>
                            <w:sz w:val="13"/>
                          </w:rPr>
                          <w:t>Impostos Específicos de Estados/DF Municípios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373.443,10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4.1.1.1.8.01.0.0.00.00.00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Impostos sobre o Patrimônio para Estados/DF/Municípios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325.607,10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4.1.1.1.8.01.1.0.00.00.00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Imposto sobre a Propriedade Predial e Territorial Urbana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102.237,50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4.1.1.1.8.01.1.1.00.00.00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Imposto sobre a Propriedade Predial e Territorial Urbana - Principal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78.172,50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4.1.1.1.8.01.1.1.01.00.00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IPTU - Principal - PRÓPRIO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46.903,50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4.1.1.1.8.01.1.1.02.00.00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IPTU - Principal - MDE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19.543,13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4.1.1.1.8.01.1.1.03.00.00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IPTU - Principal - ASPS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11.725,87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4.1.1.1.8.01.1.2.00.00.00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Imposto sobre a Propriedade Predial e Territorial Urbana - Multas e Juros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1.065,00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4.1.1.1.8.01.1.2.01.00.00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IPTU - Multas e Juros - PRÓPRIO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639,00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4.1.1.1.8.01.1.2.02.00.00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IPTU - Multas e Juros - MDE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266,25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4.1.1.1.8.01.1.2.03.00.00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IPTU - Multas e Juros - ASPS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159,75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4.1.1.1.8.01.1.3.00.00.00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Imposto sobre a Propriedade Predial e Territorial Urbana - Dívida Ativa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18.000,00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4.1.1.1.8.01.1.3.01.00.00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IPTU - Dívida Ativa - PRÓPRIO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10.800,00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4.1.1.1.8.01.1.3.02.00.00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IPTU - Dívida Ativa - MDE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4.500,00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4.1.1.1.8.01.1.3.03.00.00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IPTU - Dívida Ativa - ASPS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2.700,00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4.1.1.1.8.01.1.4.00.00.00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Imposto sobre a Propriedade Predial e Territorial Urbana - Dívida Ativa - Multas e Juros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5.000,00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70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24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4.1.1.1.8.01.1.4.01.00.00</w:t>
                        </w:r>
                      </w:p>
                    </w:tc>
                    <w:tc>
                      <w:tcPr>
                        <w:tcW w:w="6560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IPTU - Dívida Ativa - Multas e Juros - PRÓPRIO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spacing w:line="138" w:lineRule="exact"/>
                          <w:ind w:right="30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3.000,00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type w:val="continuous"/>
          <w:pgSz w:w="16840" w:h="11900" w:orient="landscape"/>
          <w:pgMar w:header="31" w:top="1880" w:bottom="0" w:left="0" w:right="2420"/>
        </w:sectPr>
      </w:pPr>
    </w:p>
    <w:p>
      <w:pPr>
        <w:pStyle w:val="BodyText"/>
        <w:spacing w:before="4"/>
        <w:ind w:left="0"/>
        <w:rPr>
          <w:rFonts w:ascii="Times New Roman"/>
          <w:sz w:val="17"/>
        </w:rPr>
      </w:pPr>
      <w:r>
        <w:rPr/>
        <w:pict>
          <v:shape style="position:absolute;margin-left:-.806126pt;margin-top:96.839996pt;width:526.75pt;height:487.35pt;mso-position-horizontal-relative:page;mso-position-vertical-relative:page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33"/>
                    <w:gridCol w:w="6549"/>
                    <w:gridCol w:w="1247"/>
                    <w:gridCol w:w="907"/>
                  </w:tblGrid>
                  <w:tr>
                    <w:trPr>
                      <w:trHeight w:val="169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4" w:lineRule="exact" w:before="5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4.1.1.1.8.01.1.4.02.00.00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spacing w:line="138" w:lineRule="exact" w:before="0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IPTU - Dívida Ativa - Multas e Juros - MDE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spacing w:line="138" w:lineRule="exact" w:before="0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1.250,00</w:t>
                        </w:r>
                      </w:p>
                    </w:tc>
                    <w:tc>
                      <w:tcPr>
                        <w:tcW w:w="907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5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4.1.1.1.8.01.1.4.03.00.00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spacing w:before="11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IPTU - Dívida Ativa - Multas e Juros - ASPS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spacing w:before="11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750,00</w:t>
                        </w:r>
                      </w:p>
                    </w:tc>
                    <w:tc>
                      <w:tcPr>
                        <w:tcW w:w="90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4.1.1.1.8.01.4.0.00.00.00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Imposto sobre Transmissão “Inter Vivos” de Bens Imóveis e de Direitos Reais sobre Imóveis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223.369,60</w:t>
                        </w:r>
                      </w:p>
                    </w:tc>
                    <w:tc>
                      <w:tcPr>
                        <w:tcW w:w="90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4.1.1.1.8.01.4.1.00.00.00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Imposto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sobre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Transmissão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“Inter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Vivos”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Bens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Imóveis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Direitos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Reais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sobre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Imóveis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Princ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223.369,60</w:t>
                        </w:r>
                      </w:p>
                    </w:tc>
                    <w:tc>
                      <w:tcPr>
                        <w:tcW w:w="90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4.1.1.1.8.01.4.1.01.00.00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ITBI - Principal - PRÓPRIO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134.470,00</w:t>
                        </w:r>
                      </w:p>
                    </w:tc>
                    <w:tc>
                      <w:tcPr>
                        <w:tcW w:w="90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4.1.1.1.8.01.4.1.02.00.00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ITBI - Principal - MDE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55.281,00</w:t>
                        </w:r>
                      </w:p>
                    </w:tc>
                    <w:tc>
                      <w:tcPr>
                        <w:tcW w:w="90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4.1.1.1.8.01.4.1.03.00.00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ITBI - Principal - ASPS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33.618,60</w:t>
                        </w:r>
                      </w:p>
                    </w:tc>
                    <w:tc>
                      <w:tcPr>
                        <w:tcW w:w="90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4.1.1.1.8.02.0.0.00.00.00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Impostos sobre a Produção, circulação de Mercadorias e Serviços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47.836,00</w:t>
                        </w:r>
                      </w:p>
                    </w:tc>
                    <w:tc>
                      <w:tcPr>
                        <w:tcW w:w="90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4.1.1.1.8.02.3.0.00.00.00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Imposto sobre Serviços de Qualquer Natureza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47.836,00</w:t>
                        </w:r>
                      </w:p>
                    </w:tc>
                    <w:tc>
                      <w:tcPr>
                        <w:tcW w:w="90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4.1.1.1.8.02.3.1.00.00.00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Imposto sobre Serviços de Qualquer Natureza - Principal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46.903,50</w:t>
                        </w:r>
                      </w:p>
                    </w:tc>
                    <w:tc>
                      <w:tcPr>
                        <w:tcW w:w="90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4.1.1.1.8.02.3.1.01.00.00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ISS - Principal - PRÓPRIO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28.142,10</w:t>
                        </w:r>
                      </w:p>
                    </w:tc>
                    <w:tc>
                      <w:tcPr>
                        <w:tcW w:w="90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4.1.1.1.8.02.3.1.02.00.00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ISS - Principal - MDE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11.725,88</w:t>
                        </w:r>
                      </w:p>
                    </w:tc>
                    <w:tc>
                      <w:tcPr>
                        <w:tcW w:w="90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4.1.1.1.8.02.3.1.03.00.00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ISS - Principal - ASPS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7.035,52</w:t>
                        </w:r>
                      </w:p>
                    </w:tc>
                    <w:tc>
                      <w:tcPr>
                        <w:tcW w:w="90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4.1.1.1.8.02.3.2.00.00.00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Imposto sobre Serviços de Qualquer Natureza - Multas e Juros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532,50</w:t>
                        </w:r>
                      </w:p>
                    </w:tc>
                    <w:tc>
                      <w:tcPr>
                        <w:tcW w:w="90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4.1.1.1.8.02.3.2.01.00.00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ISS - Multas e Juros - PRÓPRIO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319,50</w:t>
                        </w:r>
                      </w:p>
                    </w:tc>
                    <w:tc>
                      <w:tcPr>
                        <w:tcW w:w="90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4.1.1.1.8.02.3.2.02.00.00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ISS - Multas e Juros - MDE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133,13</w:t>
                        </w:r>
                      </w:p>
                    </w:tc>
                    <w:tc>
                      <w:tcPr>
                        <w:tcW w:w="90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4.1.1.1.8.02.3.2.03.00.00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ISS - Multas e Juros - ASPS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79,87</w:t>
                        </w:r>
                      </w:p>
                    </w:tc>
                    <w:tc>
                      <w:tcPr>
                        <w:tcW w:w="90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4.1.1.1.8.02.3.3.00.00.00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Imposto sobre Serviços de Qualquer Natureza - Dívida Ativa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200,00</w:t>
                        </w:r>
                      </w:p>
                    </w:tc>
                    <w:tc>
                      <w:tcPr>
                        <w:tcW w:w="90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4.1.1.1.8.02.3.3.01.00.00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ISS - Dívida Ativa - PRÓPRIO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120,00</w:t>
                        </w:r>
                      </w:p>
                    </w:tc>
                    <w:tc>
                      <w:tcPr>
                        <w:tcW w:w="90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4.1.1.1.8.02.3.3.02.00.00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ISS - Dívida Ativa - MDE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50,00</w:t>
                        </w:r>
                      </w:p>
                    </w:tc>
                    <w:tc>
                      <w:tcPr>
                        <w:tcW w:w="90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4.1.1.1.8.02.3.3.03.00.00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ISS - Dívida Ativa - ASPS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30,00</w:t>
                        </w:r>
                      </w:p>
                    </w:tc>
                    <w:tc>
                      <w:tcPr>
                        <w:tcW w:w="90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4.1.1.1.8.02.3.4.00.00.00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Imposto sobre Serviços de Qualquer Natureza - Dívida Ativa - Multas e Juros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200,00</w:t>
                        </w:r>
                      </w:p>
                    </w:tc>
                    <w:tc>
                      <w:tcPr>
                        <w:tcW w:w="90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4.1.1.1.8.02.3.4.01.00.00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ISS - Dívida Ativa -Multas e Juros - PRÓPRIO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120,00</w:t>
                        </w:r>
                      </w:p>
                    </w:tc>
                    <w:tc>
                      <w:tcPr>
                        <w:tcW w:w="90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4.1.1.1.8.02.3.4.02.00.00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ISS - Dívida Ativa -Multas e Juros - MDE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50,00</w:t>
                        </w:r>
                      </w:p>
                    </w:tc>
                    <w:tc>
                      <w:tcPr>
                        <w:tcW w:w="90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4.1.1.1.8.02.3.4.03.00.00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ISS - Dívida Ativa -Multas e Juros - ASPS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30,00</w:t>
                        </w:r>
                      </w:p>
                    </w:tc>
                    <w:tc>
                      <w:tcPr>
                        <w:tcW w:w="90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4.1.1.2.0.00.0.0.00.00.00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</w:t>
                        </w:r>
                        <w:r>
                          <w:rPr>
                            <w:sz w:val="13"/>
                          </w:rPr>
                          <w:t>Taxas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337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71.591,53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4.1.1.2.8.00.0.0.00.00.00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</w:t>
                        </w:r>
                        <w:r>
                          <w:rPr>
                            <w:sz w:val="13"/>
                          </w:rPr>
                          <w:t>Taxas - Específicas de Estados, DF e Municípios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71.591,53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4.1.1.2.8.01.0.0.00.00.00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Taxas de Inspeção, Controle e Fiscalização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43.464,10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4.1.1.2.8.01.1.0.00.00.00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Taxa de Fiscalização de Vigilância Sanitária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2.425,60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4.1.1.2.8.01.1.1.00.00.00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Taxa de Fiscalizacao de Vigilancia Sanitaria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2.425,60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4.1.1.2.8.01.9.0.00.00.00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Taxas de Inspeção, Controle e Fiscalização - Outras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41.038,50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4.1.1.2.8.01.9.1.00.00.00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Taxa de Inspecao, Controle, Fiscalizacao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33.820,00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4.1.1.2.8.01.9.1.01.00.00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Taxa de Inspecao, Controle e Fiscalizacao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33.713,50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4.1.1.2.8.01.9.1.03.00.00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TAXA LIC. FUNC. (ALVARÁ)-DÍV. AT. (MULTAS e JUROS)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106,50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4.1.1.2.8.01.9.2.00.00.00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Taxa Inspecao, Controle e Fiscalizacao - Multa e Juros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2.810,50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4.1.1.2.8.01.9.2.01.00.00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Taxa de Inspecao, Controle e Fiscalizacao-Multa e Juros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2.384,50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4.1.1.2.8.01.9.2.02.00.00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Taxas de Inspeção, Controle e Fiscalização - Dívida Ativa - Multas e Juros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106,50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4.1.1.2.8.01.9.2.03.00.00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Taxa de Controle e Fiscalização Ambiental - Multas e Juros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319,50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4.1.1.2.8.01.9.3.00.00.00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Taxa de Inspecao, Controle e Fiscalizacao - Divida Ativa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4.408,00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4.1.1.2.8.01.9.3.01.00.00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Taxa de Inspecao, Controle e Fiscalizacao- Divida Ativa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4.408,00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4.1.1.2.8.02.0.0.00.00.00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Taxas pela Prestação de Serviços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28.127,43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4.1.1.2.8.02.2.0.00.00.00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Taxas Extrajudiciais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211,93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4.1.1.2.8.02.2.1.00.00.00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Taxas Extrajudiciais - Principal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211,93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4.1.1.2.8.02.9.0.00.00.00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Taxas pela Prestação de Serviços - Outras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27.915,50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4.1.1.2.8.02.9.1.00.00.00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Taxas pela Prestação de Serviços - Outras - Principal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23.146,50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4.1.1.2.8.02.9.1.01.00.00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TAXA PREST. SERVIÇO (LIMPEZA PÚBLICA)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15.975,00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4.1.1.2.8.02.9.1.02.00.00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TAXA LICENÇA P/ FUNC. (ALVARÁ)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5.000,00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4.1.1.2.8.02.9.1.03.00.00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TAXA PREST. SERVIÇO (EMISSÃO DE CERTIDÃO)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1.000,00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4.1.1.2.8.02.9.1.04.00.00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2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TAXA PREST. SERVIÇO-MULTAS E JUROS (LIMPEZA PÚBLICA)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1.065,00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4.1.1.2.8.02.9.1.05.00.00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2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TAXA PREST. SERVIÇO-MULTAS E JUROS (EMISSÃO CERTIDÃO)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106,50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70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24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4.1.1.2.8.02.9.2.00.00.00</w:t>
                        </w:r>
                      </w:p>
                    </w:tc>
                    <w:tc>
                      <w:tcPr>
                        <w:tcW w:w="6549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Taxas pela Prestação de Serviços - Outras - Multas e Juros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spacing w:line="138" w:lineRule="exact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1.000,00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rFonts w:ascii="Times New Roman"/>
          <w:sz w:val="17"/>
        </w:rPr>
        <w:sectPr>
          <w:headerReference w:type="default" r:id="rId6"/>
          <w:pgSz w:w="16840" w:h="11900" w:orient="landscape"/>
          <w:pgMar w:header="31" w:footer="0" w:top="1880" w:bottom="0" w:left="0" w:right="2420"/>
        </w:sectPr>
      </w:pPr>
    </w:p>
    <w:p>
      <w:pPr>
        <w:pStyle w:val="BodyText"/>
        <w:spacing w:before="4"/>
        <w:ind w:left="0"/>
        <w:rPr>
          <w:rFonts w:ascii="Times New Roman"/>
          <w:sz w:val="17"/>
        </w:rPr>
      </w:pPr>
      <w:r>
        <w:rPr/>
        <w:pict>
          <v:shape style="position:absolute;margin-left:-.804771pt;margin-top:96.839996pt;width:526.75pt;height:487.35pt;mso-position-horizontal-relative:page;mso-position-vertical-relative:page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33"/>
                    <w:gridCol w:w="6598"/>
                    <w:gridCol w:w="1198"/>
                    <w:gridCol w:w="907"/>
                  </w:tblGrid>
                  <w:tr>
                    <w:trPr>
                      <w:trHeight w:val="169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4" w:lineRule="exact" w:before="5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4.1.1.2.8.02.9.2.02.00.00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spacing w:line="138" w:lineRule="exact" w:before="0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TAXA LIC. FUNC. (ALVARÁ)-MULTAS e JUROS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spacing w:line="138" w:lineRule="exact" w:before="0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1.000,00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5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4.1.1.2.8.02.9.3.00.00.00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spacing w:before="11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Taxas pela Prestação de Serviços - Outras - Dívida Ativa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spacing w:before="11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3.130,00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4.1.1.2.8.02.9.3.01.00.00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2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TAXA PREST. SERVIÇO-DÍVIDA ATIVA (LIMPEZA PÚBLICA)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2.130,00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4.1.1.2.8.02.9.3.02.00.00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TAXA LIC. FUNC. (ALVARÁ)-DÍVIDA ATIVA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1.000,00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4.1.1.2.8.02.9.4.00.00.00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Taxas pela Prestação de Serviços - Outras - Dívida Ativa - Multas e Juros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639,00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4.1.1.2.8.02.9.4.01.00.00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2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TAXA PRST. SERVIÇO-DÍVIDA ATIVA (EMISSÃO DE CERTIDÃO)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213,00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4.1.1.2.8.02.9.4.02.00.00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TAXA PREST. SERV. - DÍV. AT. MULTAS e JUROS (LIMPEZA PÚBLICA)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213,00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4.1.1.2.8.02.9.4.03.00.00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2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TAXA PREST. SERV.-DÍV. AT. MULTAS e JUROS (EMISSÃO CERTIDÃO)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213,00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4.1.1.3.0.00.0.0.00.00.00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</w:t>
                        </w:r>
                        <w:r>
                          <w:rPr>
                            <w:sz w:val="13"/>
                          </w:rPr>
                          <w:t>Contribuição de Melhoria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3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82.412,00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4.1.1.3.0.00.1.0.00.00.00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Contribuição de Melhoria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71.762,00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4.1.1.3.0.00.1.1.00.00.00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Contribuição de Melhoria - Principal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68.780,00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4.1.1.3.0.00.1.1.01.00.00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Contribuição de Melhoria - (Calçamento)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12.780,00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4.1.1.3.0.00.1.1.02.00.00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Contribuição de Melhoria - (Passeio Público)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1.000,00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4.1.1.3.0.00.1.1.03.00.00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Contribuição de Melhoria - (Asfalto)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55.000,00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4.1.1.3.0.00.1.2.00.00.00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Contribuição de Melhoria - Multas e Juros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958,50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4.1.1.3.0.00.1.2.01.00.00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Contribuição de Melhoria - Multas e Juros (CALÇAMENTO)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532,50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4.1.1.3.0.00.1.2.02.00.00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Contribuição de Melhoria - Multas e Juros (PASSEIO PÚBLICO)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213,00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4.1.1.3.0.00.1.2.03.00.00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Contribuição de Melhoria - Multas e Juros (ASFALTO)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213,00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4.1.1.3.0.00.1.3.00.00.00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Contribuição de Melhoria - Dívida Ativa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1.491,00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4.1.1.3.0.00.1.3.01.00.00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Contr.de Melhoria - Dívida Ativa (Calçamento)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1.065,00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4.1.1.3.0.00.1.3.02.00.00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Contr.de Melhoria - Dívida Ativa (Passeio Público)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213,00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4.1.1.3.0.00.1.3.03.00.00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Contr.de Melhoria - Dívida Ativa (Calçamento)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213,00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4.1.1.3.0.00.1.4.00.00.00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Contribuição de Melhoria - Dívida Ativa - Multas e Juros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532,50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4.1.1.3.0.00.1.4.01.00.00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Contr. Melhoria - Dív. Ativa - Multas e Juros (Calçamento)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106,50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4.1.1.3.0.00.1.4.02.00.00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Contr. Melhoria - Dív. Ativa - Multas e Juros (Passeio Público)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213,00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4.1.1.3.0.00.1.4.03.00.00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Contr. Melhoria - Dív. Ativa - Multas e Juros (Asfalto)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213,00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4.1.1.3.8.00.0.0.00.00.00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</w:t>
                        </w:r>
                        <w:r>
                          <w:rPr>
                            <w:sz w:val="13"/>
                          </w:rPr>
                          <w:t>Contribuição de Melhoria - Específica E/M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10.650,00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4.1.1.3.8.04.0.0.00.00.00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Contribuição de Melhoria para Pavimentação e Obras Complementares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10.650,00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4.1.1.3.8.04.1.0.00.00.00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Contribuição de Melhoria para Pavimentação e Obras Complementares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10.650,00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4.1.1.3.8.04.1.1.00.00.00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Contribuição de Melhoria para Pavimentação e Obras Complementares - Principal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10.650,00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4.1.2.0.0.00.0.0.00.00.00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</w:t>
                        </w:r>
                        <w:r>
                          <w:rPr>
                            <w:sz w:val="13"/>
                          </w:rPr>
                          <w:t>Contribuições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3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38.000,00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4.1.2.4.0.00.0.0.00.00.00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</w:t>
                        </w:r>
                        <w:r>
                          <w:rPr>
                            <w:sz w:val="13"/>
                          </w:rPr>
                          <w:t>Contribuição para o Custeio do Serviço de Iluminação Pública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3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38.000,00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4.1.2.4.0.00.1.0.00.00.00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Contribuição para o Custeio do Serviço de Iluminação Pública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38.000,00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4.1.2.4.0.00.1.1.00.00.00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Contribuição para o Custeio do Serviço de Iluminação Pública - Principal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38.000,00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4.1.3.0.0.00.0.0.00.00.00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</w:t>
                        </w:r>
                        <w:r>
                          <w:rPr>
                            <w:sz w:val="13"/>
                          </w:rPr>
                          <w:t>Receita Patrimonial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3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40.798,75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4.1.3.1.0.00.0.0.00.00.00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</w:t>
                        </w:r>
                        <w:r>
                          <w:rPr>
                            <w:sz w:val="13"/>
                          </w:rPr>
                          <w:t>Exploração do Patrimônio Imobiliário do Estado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3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1.597,50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4.1.3.1.0.02.0.0.00.00.00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Concessão, Permissão, Autorização ou Cessão do Direito de Uso de Bens Imóveis Públicos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1.597,50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4.1.3.1.0.02.1.0.00.00.00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Concessão, Permissão, Autorização ou Cessão do Direito de Uso de Bens Imóveis Públicos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1.597,50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4.1.3.1.0.02.1.1.00.00.00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Concessão,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Permissão,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Autorização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ou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Cessão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do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Direito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Uso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Bens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Imóveis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Públicos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Princ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1.597,50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4.1.3.2.0.00.0.0.00.00.00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</w:t>
                        </w:r>
                        <w:r>
                          <w:rPr>
                            <w:sz w:val="13"/>
                          </w:rPr>
                          <w:t>Valores Mobiliários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3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39.201,25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4.1.3.2.1.00.0.0.00.00.00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</w:t>
                        </w:r>
                        <w:r>
                          <w:rPr>
                            <w:sz w:val="13"/>
                          </w:rPr>
                          <w:t>Juros e Correções Monetárias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39.201,25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4.1.3.2.1.00.1.0.00.00.00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Remuneração de Depósitos Bancários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39.201,25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4.1.3.2.1.00.1.1.00.00.00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Remuneração de Depósitos Bancários - Principal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39.201,25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4.1.3.2.1.00.1.1.01.00.00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Remuneração de Depósitos Bancários de Recursos Vinculados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24.201,25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4.1.3.2.1.00.1.1.01.01.00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Remuneração de Depósitos de Recursos Vinculados - Royalties - Principal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532,50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4.1.3.2.1.00.1.1.01.02.00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Remuneração de Depósitos Bancários de Recursos Vinculados - FUNDEB - Principal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9.585,00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4.1.3.2.1.00.1.1.01.03.00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 de Dep Banc de Rec Vinc - Fundo de Saúde - Principal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582,50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4.1.3.2.1.00.1.1.01.03.01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  </w:t>
                        </w:r>
                        <w:r>
                          <w:rPr>
                            <w:sz w:val="13"/>
                          </w:rPr>
                          <w:t>Rem de Dep Banc de Rec Vinc - Fundo de Saúde - Principal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532,50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4.1.3.2.1.00.1.1.01.03.02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  </w:t>
                        </w:r>
                        <w:r>
                          <w:rPr>
                            <w:sz w:val="13"/>
                          </w:rPr>
                          <w:t>Rem Dep Banc Rec Vinc DENGUE 4190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4.1.3.2.1.00.1.1.01.04.00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Remuneração de Depósitos Bancários de Recursos Vinculados - Manutencao e Desenvolviment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532,50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70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24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4.1.3.2.1.00.1.1.01.05.00</w:t>
                        </w:r>
                      </w:p>
                    </w:tc>
                    <w:tc>
                      <w:tcPr>
                        <w:tcW w:w="6598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Remuneração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Depósitos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Bancários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Recursos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Vinculados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Ações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Serviços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Públicos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spacing w:line="138" w:lineRule="exact"/>
                          <w:ind w:right="3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1.065,00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rFonts w:ascii="Times New Roman"/>
          <w:sz w:val="17"/>
        </w:rPr>
        <w:sectPr>
          <w:headerReference w:type="default" r:id="rId7"/>
          <w:pgSz w:w="16840" w:h="11900" w:orient="landscape"/>
          <w:pgMar w:header="31" w:footer="0" w:top="1880" w:bottom="0" w:left="0" w:right="2420"/>
        </w:sectPr>
      </w:pPr>
    </w:p>
    <w:p>
      <w:pPr>
        <w:pStyle w:val="BodyText"/>
        <w:spacing w:before="4"/>
        <w:ind w:left="0"/>
        <w:rPr>
          <w:rFonts w:ascii="Times New Roman"/>
          <w:sz w:val="17"/>
        </w:rPr>
      </w:pPr>
      <w:r>
        <w:rPr/>
        <w:pict>
          <v:shape style="position:absolute;margin-left:-.805622pt;margin-top:96.839996pt;width:526.75pt;height:487.35pt;mso-position-horizontal-relative:page;mso-position-vertical-relative:page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33"/>
                    <w:gridCol w:w="6587"/>
                    <w:gridCol w:w="1175"/>
                    <w:gridCol w:w="940"/>
                  </w:tblGrid>
                  <w:tr>
                    <w:trPr>
                      <w:trHeight w:val="169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4" w:lineRule="exact" w:before="5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4.1.3.2.1.00.1.1.01.06.00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spacing w:line="138" w:lineRule="exact" w:before="0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Remuneração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Depósitos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Bancários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Recursos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Vinculados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Contribuição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Intervenção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no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spacing w:line="138" w:lineRule="exact" w:before="0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426,00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5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4.1.3.2.1.00.1.1.01.07.00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spacing w:before="11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 de Dep Banc de Rec Vinc - FNAS - Principal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spacing w:before="11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532,50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4.1.3.2.1.00.1.1.01.07.01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  </w:t>
                        </w:r>
                        <w:r>
                          <w:rPr>
                            <w:sz w:val="13"/>
                          </w:rPr>
                          <w:t>Rem de Dep Banc de Rec Vinc - FNAS - Principal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532,50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4.1.3.2.1.00.1.1.01.08.00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Remuneração de Depósitos Bancários de Recursos Vinculados - Fundo Nacional de Desenvolvi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50,00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4.1.3.2.1.00.1.1.01.08.02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  </w:t>
                        </w:r>
                        <w:r>
                          <w:rPr>
                            <w:sz w:val="13"/>
                          </w:rPr>
                          <w:t>REM DEP BANC FNDE N.TURMAS 1007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50,00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4.1.3.2.1.00.1.1.01.18.00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Remuneracao Dep.Bancario Recursos -PSF-ESTADO-4090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213,00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4.1.3.2.1.00.1.1.01.19.00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Remuneracao Dep.Bancario Recursos -NAAB-4011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852,00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4.1.3.2.1.00.1.1.01.20.00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Remuneracao Dep.Bancario Recursos -SB-ESTADO-4110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106,50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4.1.3.2.1.00.1.1.01.22.00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Remuneracao Dep.Bancario Recursos -PIM-4160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319,50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4.1.3.2.1.00.1.1.01.23.00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Remuneracao Dep.Bancario Recursos -FARM.BAS.EST. 4050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319,50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4.1.3.2.1.00.1.1.01.24.00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Remuneracao Dep.Bancario Recursos -ACS-PSF-EST-4080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106,50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4.1.3.2.1.00.1.1.01.25.00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Remuneracao Dep.Bancario Recursos -VIG.ESTADO-4200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106,50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4.1.3.2.1.00.1.1.01.27.00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Remuneracao Dep.Bancario Recursos -PNAT-1001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159,75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4.1.3.2.1.00.1.1.01.28.00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Remuneracao Dep.Bancario Recursos -PNAE-1006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319,50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4.1.3.2.1.00.1.1.01.29.00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Remuneracao Dep.Bancario Recursos -PEATERS-1037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106,50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4.1.3.2.1.00.1.1.01.30.00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Remuneracao Dep.Bancario Recursos -QSE-1026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1.597,50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4.1.3.2.1.00.1.1.01.31.00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Remuneracao Dep.Bancario Recursos -FNAS-PSB-1089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639,00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4.1.3.2.1.00.1.1.01.32.00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Remuneracao Dep.Bancario Recursos -FNAS-BF-1090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532,50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4.1.3.2.1.00.1.1.01.33.00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Remuneracao Dep.Bancario Recursos -FNAS-1091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213,00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4.1.3.2.1.00.1.1.01.34.00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Remuneracao Dep.Bancario Recursos -FEAS-1038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106,50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4.1.3.2.1.00.1.1.01.35.00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Remuneracao Dep.Bancario Recursos -FUMUCA-1084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106,50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4.1.3.2.1.00.1.1.01.36.00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 Dep.Banc Recursos - Outros Rec.Vinculados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1.065,00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4.1.3.2.1.00.1.1.01.37.00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Remuneracao Deposito Bancario -Recurso CIDE-1025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213,00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4.1.3.2.1.00.1.1.01.38.00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Rem. Dep. Banc. (Cor Solo)1077 e 1058 (Cadeia Leite)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50,00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4.1.3.2.1.00.1.1.01.39.00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REM. DEP. BANC.(Brasil Carinhoso)FNDE-1072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213,00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4.1.3.2.1.00.1.1.01.40.00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Remuner.Aplic.Financ -Atencao Basica-4500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1.000,00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4.1.3.2.1.00.1.1.01.41.00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Remun.Aplic.Financ - At.Med.Alt Complexidade-4501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500,00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4.1.3.2.1.00.1.1.01.42.00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Remun.Aplic.Financ-Vigil.Saude -4502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500,00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4.1.3.2.1.00.1.1.01.43.00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Remun.Aplic.Financ - Assist.Farmaceutica-4503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500,00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4.1.3.2.1.00.1.1.01.44.00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Remuner.Aplic.Financ - Gestao SUS-4504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500,00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4.1.3.2.1.00.1.1.01.45.00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Remun.Aplic.Financ-Outros Progr.FNS -4511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500,00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4.1.3.2.1.00.1.1.01.47.00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Rem.Dep.Vig.Sanitaria-Dengue-4190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50,00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4.1.3.2.1.00.1.1.02.00.00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Remuneração de Depósitos de Recursos Não Vinculados - Principal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15.000,00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4.1.3.2.1.00.1.1.02.99.00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Remuneração de Outros Depósitos Bancários de Recursos Não Vinculados - Principal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15.000,00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4.1.4.0.0.00.0.0.00.00.00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</w:t>
                        </w:r>
                        <w:r>
                          <w:rPr>
                            <w:sz w:val="13"/>
                          </w:rPr>
                          <w:t>Receita Agropecuária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31.951,00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4.1.4.0.0.00.1.0.00.00.00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Receita Agropecuária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31.951,00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4.1.4.0.0.00.1.1.00.00.00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Receita Agropecuária - Principal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30.525,00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4.1.4.0.0.00.1.1.01.00.00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Receita Agropecuária - PROD.SOJA, MILHO,AVEIA...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30.525,00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4.1.4.0.0.00.1.2.00.00.00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Receita Agropecuária - Multas e Juros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213,00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4.1.4.0.0.00.1.2.01.00.00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Receita Agropecuária - Multas e Juros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213,00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4.1.4.0.0.00.1.3.00.00.00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Receita Agropecuária - Dívida Ativa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1.000,00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4.1.4.0.0.00.1.3.01.00.00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Receita Agropecuária - Dívida Ativa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1.000,00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4.1.4.0.0.00.1.4.00.00.00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Receita Agropecuária - Dívida Ativa - Multas e Juros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213,00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4.1.4.0.0.00.1.4.01.00.00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Receita Agropecuária - Dívida Ativa - Multas e Juros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213,00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4.1.6.0.0.00.0.0.00.00.00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</w:t>
                        </w:r>
                        <w:r>
                          <w:rPr>
                            <w:sz w:val="13"/>
                          </w:rPr>
                          <w:t>Receita de Serviços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581.105,90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4.1.6.1.0.00.0.0.00.00.00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</w:t>
                        </w:r>
                        <w:r>
                          <w:rPr>
                            <w:sz w:val="13"/>
                          </w:rPr>
                          <w:t>Serviços Administrativos e Comerciais Gerais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9.585,00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4.1.6.1.0.01.0.0.00.00.00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Serviços Administrativos e Comerciais Gerais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5.325,00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4.1.6.1.0.01.1.0.00.00.00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Serviços Administrativos e Comerciais Gerais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5.325,00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4.1.6.1.0.01.1.1.00.00.00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Serviços Administrativos e Comerciais Gerais - Principal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5.325,00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4.1.6.1.0.02.0.0.00.00.00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Inscrição em Concursos e Processos Seletivos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4.260,00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70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24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4.1.6.1.0.02.1.0.00.00.00</w:t>
                        </w:r>
                      </w:p>
                    </w:tc>
                    <w:tc>
                      <w:tcPr>
                        <w:tcW w:w="6587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Inscrição em Concursos e Processos Seletivos</w:t>
                        </w:r>
                      </w:p>
                    </w:tc>
                    <w:tc>
                      <w:tcPr>
                        <w:tcW w:w="1175" w:type="dxa"/>
                      </w:tcPr>
                      <w:p>
                        <w:pPr>
                          <w:pStyle w:val="TableParagraph"/>
                          <w:spacing w:line="138" w:lineRule="exact"/>
                          <w:ind w:right="30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4.260,00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rFonts w:ascii="Times New Roman"/>
          <w:sz w:val="17"/>
        </w:rPr>
        <w:sectPr>
          <w:headerReference w:type="default" r:id="rId8"/>
          <w:pgSz w:w="16840" w:h="11900" w:orient="landscape"/>
          <w:pgMar w:header="31" w:footer="0" w:top="1880" w:bottom="0" w:left="0" w:right="2420"/>
        </w:sectPr>
      </w:pPr>
    </w:p>
    <w:p>
      <w:pPr>
        <w:pStyle w:val="BodyText"/>
        <w:spacing w:before="4"/>
        <w:ind w:left="0"/>
        <w:rPr>
          <w:rFonts w:ascii="Times New Roman"/>
          <w:sz w:val="17"/>
        </w:rPr>
      </w:pPr>
      <w:r>
        <w:rPr/>
        <w:pict>
          <v:shape style="position:absolute;margin-left:-.804889pt;margin-top:96.839996pt;width:526.75pt;height:487.35pt;mso-position-horizontal-relative:page;mso-position-vertical-relative:page;z-index:251662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33"/>
                    <w:gridCol w:w="6479"/>
                    <w:gridCol w:w="1199"/>
                    <w:gridCol w:w="1024"/>
                  </w:tblGrid>
                  <w:tr>
                    <w:trPr>
                      <w:trHeight w:val="169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4" w:lineRule="exact" w:before="5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4.1.6.1.0.02.1.1.00.00.00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spacing w:line="138" w:lineRule="exact" w:before="0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Inscrição em Concursos e Processos Seletivos - Principal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spacing w:line="138" w:lineRule="exact" w:before="0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4.260,00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5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4.1.6.9.0.00.0.0.00.00.00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spacing w:before="11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</w:t>
                        </w:r>
                        <w:r>
                          <w:rPr>
                            <w:sz w:val="13"/>
                          </w:rPr>
                          <w:t>Outros Serviços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11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571.520,90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4.1.6.9.0.99.0.0.00.00.00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Outros Serviços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571.520,90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4.1.6.9.0.99.1.0.00.00.00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Outros Serviços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571.520,90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4.1.6.9.0.99.1.1.00.00.00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Outros Serviços - Principal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520.220,90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4.1.6.9.0.99.1.1.01.00.00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OUTROS SERVIÇOS - PRINCIPAL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145.325,00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4.1.6.9.0.99.1.1.02.00.00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Servicos de Fornecimento de Agua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43.500,00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4.1.6.9.0.99.1.1.03.00.00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Servicos de Maquinas (Obras e Outros)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187.000,00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4.1.6.9.0.99.1.1.04.00.00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Servicos da Patrulha Agricola 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144.395,90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4.1.6.9.0.99.1.2.00.00.00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Outros Serviços - Multas e Juros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8.520,00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4.1.6.9.0.99.1.2.01.00.00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Outros Serviços - Multas e Juros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2.130,00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4.1.6.9.0.99.1.2.02.00.00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Servicos de Fornecimento de Agua - MULTAS E JUROS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2.130,00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4.1.6.9.0.99.1.2.03.00.00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Serv. Maquinas (Obras e Outros)-Multas e Juros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2.130,00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4.1.6.9.0.99.1.2.04.00.00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Serv. Patrulha Agricola-MULTAS e JUROS 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2.130,00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4.1.6.9.0.99.1.3.00.00.00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Outros Serviços - Dívida Ativa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38.520,00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4.1.6.9.0.99.1.3.01.00.00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Outros Serviços - Dívida Ativa 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2.130,00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4.1.6.9.0.99.1.3.02.00.00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Serv. Fornecimento Agua - DÍVIDA ATIVA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2.130,00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4.1.6.9.0.99.1.3.03.00.00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Serv. Maquinas (Obras e Outros)-DÍVIDA ATIVA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32.130,00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4.1.6.9.0.99.1.3.04.00.00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Serv. Patrulha Agricola-DÍVIDA ATIVA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2.130,00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4.1.6.9.0.99.1.4.00.00.00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Outros Serviços - Dívida Ativa - Multas e Juros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4.260,00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4.1.6.9.0.99.1.4.01.00.00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Outros Serviços - Dívida Ativa - Multas e Juros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1.065,00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4.1.6.9.0.99.1.4.02.00.00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Serv. Forn. Agua - DÍV. AT. (MULTAS e JUROS)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1.065,00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4.1.6.9.0.99.1.4.03.00.00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Serv. Maquinas (Obras e Outros)DÍV.AT.(MULTAS e JUROS)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1.065,00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4.1.6.9.0.99.1.4.04.00.00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Serv. Patr. Agric.-DÍV. AT.(MULTAS e JUROS)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1.065,00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4.1.7.0.0.00.0.0.00.00.00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</w:t>
                        </w:r>
                        <w:r>
                          <w:rPr>
                            <w:sz w:val="13"/>
                          </w:rPr>
                          <w:t>Transferências Correntes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17.220.822,29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4.1.7.1.0.00.0.0.00.00.00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</w:t>
                        </w:r>
                        <w:r>
                          <w:rPr>
                            <w:sz w:val="13"/>
                          </w:rPr>
                          <w:t>Transferências da União e de suas Entidades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10.817.413,40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4.1.7.1.8.00.0.0.00.00.00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</w:t>
                        </w:r>
                        <w:r>
                          <w:rPr>
                            <w:sz w:val="13"/>
                          </w:rPr>
                          <w:t>Transferências da União - Específica E/M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10.817.413,40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4.1.7.1.8.01.0.0.00.00.00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Participação na Receita da União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9.216.903,00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4.1.7.1.8.01.2.0.00.00.00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Cota-Parte do Fundo de Participação dos Municípios - Cota Mensal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8.496.500,00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4.1.7.1.8.01.2.1.00.00.00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Cota-Parte do Fundo de Participação dos Municípios - Cota Mensal - Principal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8.496.500,00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4.1.7.1.8.01.2.1.01.00.00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Cota-Parte do FPM - Cota Mensal - Principal - PRÓPRIO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5.097.900,00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4.1.7.1.8.01.2.1.02.00.00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Cota-Parte do FPM - Cota Mensal - Principal - MDE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424.825,00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4.1.7.1.8.01.2.1.03.00.00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Cota-Parte do FPM - Cota Mensal - Principal - ASPS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1.274.475,00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4.1.7.1.8.01.2.1.04.00.00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Cota-Parte do FPM - Cota Mensal - Principal - FUNDEB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1.699.300,00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4.1.7.1.8.01.3.0.00.00.00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Cota-Parte do Fundo de Participação do Municípios – 1% Cota entregue no mês de dezembro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364.107,00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4.1.7.1.8.01.3.1.00.00.00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Cota-Parte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do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Fundo</w:t>
                        </w:r>
                        <w:r>
                          <w:rPr>
                            <w:spacing w:val="-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Participação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do</w:t>
                        </w:r>
                        <w:r>
                          <w:rPr>
                            <w:spacing w:val="-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Municípios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–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1%</w:t>
                        </w:r>
                        <w:r>
                          <w:rPr>
                            <w:spacing w:val="-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Cota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entregue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no</w:t>
                        </w:r>
                        <w:r>
                          <w:rPr>
                            <w:spacing w:val="-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mês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dezembro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Pri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364.107,00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4.1.7.1.8.01.3.1.01.00.00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Cota-Parte do FPM – 1% Cota entregue no mês de dezembro - Principal - PRÓPRIO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182.053,50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4.1.7.1.8.01.3.1.03.00.00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Cota-Parte do FPM – 1% Cota entregue no mês de dezembro - Principal - ASPS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182.053,50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4.1.7.1.8.01.4.0.00.00.00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Cota-Parte do Fundo de Participação dos Municípios - 1% Cota entregue no mês de julho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354.166,00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4.1.7.1.8.01.4.1.00.00.00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Cota-Parte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do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Fundo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Participação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dos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Municípios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1%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Cota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entregue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no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mês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julho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Principa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354.166,00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4.1.7.1.8.01.4.1.01.00.00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Cota-Parte do FPM - 1% Cota entregue no mês de julho - Principal - PRÓPRIO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177.083,00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4.1.7.1.8.01.4.1.03.00.00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Cota-Parte do FPM - 1% Cota entregue no mês de julho - Principal - ASPS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177.083,00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4.1.7.1.8.01.5.0.00.00.00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Cota-Parte do Imposto Sobre a Propriedade Territorial Rural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2.130,00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4.1.7.1.8.01.5.1.00.00.00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Cota-Parte do Imposto Sobre a Propriedade Territorial Rural - Principal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2.130,00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4.1.7.1.8.01.5.1.01.00.00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Cota-Parte do ITR - Principal - PRÓPRIO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1.278,00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4.1.7.1.8.01.5.1.02.00.00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Cota-Parte do ITR - Principal - MDE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106,50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4.1.7.1.8.01.5.1.03.00.00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Cota-Parte do ITR - Principal - ASPS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319,50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4.1.7.1.8.01.5.1.04.00.00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Cota-Parte do ITR - Principal - FUNDEB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426,00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4.1.7.1.8.02.0.0.00.00.00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Transferência da Compensação Financeira pela Exploração de Recursos Naturais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108.850,00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4.1.7.1.8.02.3.0.00.00.00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Cota-parte Royalties – Compensação Financeira pela Produção de Petróleo – Lei nº 7.990/89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10.650,00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70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24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4.1.7.1.8.02.3.1.00.00.00</w:t>
                        </w:r>
                      </w:p>
                    </w:tc>
                    <w:tc>
                      <w:tcPr>
                        <w:tcW w:w="6479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Cota-parte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Royalties</w:t>
                        </w:r>
                        <w:r>
                          <w:rPr>
                            <w:spacing w:val="-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–</w:t>
                        </w:r>
                        <w:r>
                          <w:rPr>
                            <w:spacing w:val="-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Compensação</w:t>
                        </w:r>
                        <w:r>
                          <w:rPr>
                            <w:spacing w:val="-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Financeira</w:t>
                        </w:r>
                        <w:r>
                          <w:rPr>
                            <w:spacing w:val="-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pela</w:t>
                        </w:r>
                        <w:r>
                          <w:rPr>
                            <w:spacing w:val="-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Produção</w:t>
                        </w:r>
                        <w:r>
                          <w:rPr>
                            <w:spacing w:val="-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Petróleo</w:t>
                        </w:r>
                        <w:r>
                          <w:rPr>
                            <w:spacing w:val="-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–</w:t>
                        </w:r>
                        <w:r>
                          <w:rPr>
                            <w:spacing w:val="-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Lei</w:t>
                        </w:r>
                        <w:r>
                          <w:rPr>
                            <w:spacing w:val="-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nº</w:t>
                        </w:r>
                        <w:r>
                          <w:rPr>
                            <w:spacing w:val="-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7.990/89</w:t>
                        </w:r>
                        <w:r>
                          <w:rPr>
                            <w:spacing w:val="-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Pri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TableParagraph"/>
                          <w:spacing w:line="138" w:lineRule="exact"/>
                          <w:ind w:right="21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10.650,00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rFonts w:ascii="Times New Roman"/>
          <w:sz w:val="17"/>
        </w:rPr>
        <w:sectPr>
          <w:headerReference w:type="default" r:id="rId9"/>
          <w:pgSz w:w="16840" w:h="11900" w:orient="landscape"/>
          <w:pgMar w:header="31" w:footer="0" w:top="1880" w:bottom="0" w:left="0" w:right="2420"/>
        </w:sectPr>
      </w:pPr>
    </w:p>
    <w:p>
      <w:pPr>
        <w:pStyle w:val="BodyText"/>
        <w:spacing w:before="4"/>
        <w:ind w:left="0"/>
        <w:rPr>
          <w:rFonts w:ascii="Times New Roman"/>
          <w:sz w:val="17"/>
        </w:rPr>
      </w:pPr>
      <w:r>
        <w:rPr/>
        <w:pict>
          <v:shape style="position:absolute;margin-left:-.804333pt;margin-top:96.839996pt;width:526.75pt;height:487.35pt;mso-position-horizontal-relative:page;mso-position-vertical-relative:page;z-index:251663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33"/>
                    <w:gridCol w:w="6507"/>
                    <w:gridCol w:w="1205"/>
                    <w:gridCol w:w="990"/>
                  </w:tblGrid>
                  <w:tr>
                    <w:trPr>
                      <w:trHeight w:val="169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4" w:lineRule="exact" w:before="5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4.1.7.1.8.02.6.0.00.00.00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spacing w:line="138" w:lineRule="exact" w:before="0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Cota-Parte do Fundo Especial do Petróleo – FEP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spacing w:line="138" w:lineRule="exact" w:before="0"/>
                          <w:ind w:left="301" w:right="14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98.200,00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5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4.1.7.1.8.02.6.1.00.00.00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spacing w:before="11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Cota-Parte do Fundo Especial do Petróleo – FEP - Principal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spacing w:before="11"/>
                          <w:ind w:left="301" w:right="14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98.200,00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4.1.7.1.8.03.0.0.00.00.00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Transferência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Recursos</w:t>
                        </w:r>
                        <w:r>
                          <w:rPr>
                            <w:spacing w:val="-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do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Sistema</w:t>
                        </w:r>
                        <w:r>
                          <w:rPr>
                            <w:spacing w:val="-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Único</w:t>
                        </w:r>
                        <w:r>
                          <w:rPr>
                            <w:spacing w:val="-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Saúde</w:t>
                        </w:r>
                        <w:r>
                          <w:rPr>
                            <w:spacing w:val="-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–</w:t>
                        </w:r>
                        <w:r>
                          <w:rPr>
                            <w:spacing w:val="-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SUS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–</w:t>
                        </w:r>
                        <w:r>
                          <w:rPr>
                            <w:spacing w:val="-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Repasses</w:t>
                        </w:r>
                        <w:r>
                          <w:rPr>
                            <w:spacing w:val="-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Fundo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</w:t>
                        </w:r>
                        <w:r>
                          <w:rPr>
                            <w:spacing w:val="-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Fundo</w:t>
                        </w:r>
                        <w:r>
                          <w:rPr>
                            <w:spacing w:val="-1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Bloco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Cus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296" w:right="20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769.000,00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4.1.7.1.8.03.1.0.00.00.00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Transferência de Recursos do SUS – Atenção Básica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296" w:right="20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669.000,00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4.1.7.1.8.03.1.1.00.00.00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Custeio - Atencao Basica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296" w:right="20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669.000,00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4.1.7.1.8.03.1.1.20.00.00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Custeio-Atencao Basica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296" w:right="20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669.000,00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4.1.7.1.8.03.2.0.00.00.00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Transferência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Recursos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do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SUS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–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Atenção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Média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Alta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Complexidade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Ambulatorial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Hospita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301" w:right="7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2.000,00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4.1.7.1.8.03.2.1.00.00.00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Custeio-Atencao Media e Alta Complex.Amb.e Hospitalar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301" w:right="7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2.000,00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4.1.7.1.8.03.3.0.00.00.00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Transferência de Recursos do SUS – Vigilância em Saúde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301" w:right="14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47.500,00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4.1.7.1.8.03.3.1.00.00.00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Custeio- Vigilancia em Saude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301" w:right="14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47.500,00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4.1.7.1.8.03.4.0.00.00.00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Transferência de Recursos do SUS – Assistência Farmacêutica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301" w:right="14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17.000,00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4.1.7.1.8.03.4.1.00.00.00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Custeio-Assistencia Farmaceutica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301" w:right="14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17.000,00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4.1.7.1.8.03.5.0.00.00.00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Transferência de Recursos do SUS – Gestão do SUS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301" w:right="14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23.500,00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4.1.7.1.8.03.5.1.00.00.00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Custeio - Gestao do SUS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301" w:right="14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23.500,00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4.1.7.1.8.03.9.0.00.00.00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Transferência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Recursos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do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SUS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–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Outros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Programas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Financiados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por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Transferências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Fundo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Fu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301" w:right="14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10.000,00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4.1.7.1.8.03.9.1.00.00.00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Custeio - Outros Programas Fundo a Fundo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301" w:right="14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10.000,00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4.1.7.1.8.05.0.0.00.00.00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Transferências de Recursos do Fundo Nacional do Desenvolvimento da Educação – FNDE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296" w:right="20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282.948,40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4.1.7.1.8.05.1.0.00.00.00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Transferências do Salário-Educação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296" w:right="20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168.000,00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4.1.7.1.8.05.1.1.00.00.00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Transferências do Salário-Educação - Principal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296" w:right="20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168.000,00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4.1.7.1.8.05.2.0.00.00.00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Transferências Diretas do FNDE referentes ao Programa Dinheiro Direto na Escola – PDDE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301" w:right="7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1.042,30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4.1.7.1.8.05.2.1.00.00.00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Transferências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Diretas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do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FNDE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referentes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ao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Programa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Dinheiro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Direto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na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Escola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–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PDDE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Princ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301" w:right="7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1.042,30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4.1.7.1.8.05.3.0.00.00.00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Transferências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Diretas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do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FNDE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referentes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ao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Programa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Nacional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Alimentação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Escolar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–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PNAE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301" w:right="14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82.115,00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4.1.7.1.8.05.3.1.00.00.00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Transferências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Diretas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do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FNDE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referentes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ao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Programa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Nacional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Alimentação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Escolar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–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PNAE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301" w:right="14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82.115,00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4.1.7.1.8.05.4.0.00.00.00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Transferências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Diretas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do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FNDE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referentes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ao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Programa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Nacional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Apoio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ao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Transporte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do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Escol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301" w:right="14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22.430,00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4.1.7.1.8.05.4.1.00.00.00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Transferências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Diretas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do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FNDE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referentes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ao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Programa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Nacional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Apoio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ao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Transporte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do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Esco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301" w:right="14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22.430,00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4.1.7.1.8.05.5.0.00.00.00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Programa Nacional de Inclusão de Jovens - Projovem Urbano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301" w:right="7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8.296,10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4.1.7.1.8.05.5.1.00.00.00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Programa Nacional de Inclusão de Jovens - Projovem Urbano - Principal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301" w:right="7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8.296,10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4.1.7.1.8.05.9.0.00.00.00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Outras Transferências Diretas do Fundo Nacional do Desenvolvimento da Educação – FNDE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301" w:right="7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1.065,00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4.1.7.1.8.05.9.1.00.00.00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Outras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Transferências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Diretas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do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Fundo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Nacional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do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Desenvolvimento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da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Educação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–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FNDE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Prin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301" w:right="7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1.065,00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4.1.7.1.8.06.0.0.00.00.00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Transferência Financeira do ICMS – Desoneração – L.C. Nº 87/96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301" w:right="7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1.000,00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4.1.7.1.8.06.1.0.00.00.00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Transferência Financeira do ICMS – Desoneração – L.C. Nº 87/96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301" w:right="7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1.000,00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4.1.7.1.8.06.1.1.00.00.00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Transferência Financeira do ICMS – Desoneração – L.C. Nº 87/96 - Principal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301" w:right="7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1.000,00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4.1.7.1.8.06.1.1.01.00.00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Transferência Financeira do ICMS – Desoneração – L.C. Nº 87/96 - Principal - PRÓPRIO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301" w:right="7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1.000,00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4.1.7.1.8.12.0.0.00.00.00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Transferências de Recursos do Fundo Nacional de Assistência Social – FNAS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296" w:right="20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286.030,00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4.1.7.1.8.12.1.0.00.00.00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Transferências de Recursos do Fundo Nacional de Assistência Social – FNAS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296" w:right="20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286.030,00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4.1.7.1.8.12.1.1.00.00.00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FNAS - Bloco PSB - 1089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296" w:right="20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248.000,00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4.1.7.1.8.12.1.2.00.00.00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FNAS - Bloco BF-Cad.Unico - 1090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301" w:right="14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24.000,00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4.1.7.1.8.12.1.5.00.00.00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FNAS-Bloco Gestao SUAS - 1091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301" w:right="14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14.030,00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4.1.7.1.8.99.0.0.00.00.00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Outras Transferências da União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296" w:right="20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152.682,00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4.1.7.1.8.99.1.0.00.00.00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Outras Transferências da União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296" w:right="20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152.682,00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4.1.7.1.8.99.1.1.00.00.00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Outras Transferências da União - Principal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296" w:right="20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152.682,00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4.1.7.2.0.00.0.0.00.00.00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</w:t>
                        </w:r>
                        <w:r>
                          <w:rPr>
                            <w:sz w:val="13"/>
                          </w:rPr>
                          <w:t>Transferências dos Estados e do Distrito Federal e de suas Entidades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53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4.144.808,89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4.1.7.2.8.00.0.0.00.00.00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</w:t>
                        </w:r>
                        <w:r>
                          <w:rPr>
                            <w:sz w:val="13"/>
                          </w:rPr>
                          <w:t>Transferências dos Estados - Específica E/M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198" w:right="20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4.144.808,89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4.1.7.2.8.01.0.0.00.00.00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Participação na Receita dos Estados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198" w:right="20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3.603.191,49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4.1.7.2.8.01.1.0.00.00.00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Cota-Parte do ICMS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198" w:right="20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3.268.000,00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4.1.7.2.8.01.1.1.00.00.00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Cota-Parte do ICMS - Principal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198" w:right="20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3.268.000,00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4.1.7.2.8.01.1.1.01.00.00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Cota-Parte do ICMS - Principal - PRÓPRIO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198" w:right="20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1.960.800,00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4.1.7.2.8.01.1.1.02.00.00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Cota-Parte do ICMS - Principal - MDE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296" w:right="20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163.400,00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4.1.7.2.8.01.1.1.03.00.00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Cota-Parte do ICMS - Principal- ASPS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296" w:right="20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490.200,00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4.1.7.2.8.01.1.1.04.00.00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Cota-Parte do ICMS - Principal - FUNDEB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ind w:left="296" w:right="20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653.600,00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70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24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4.1.7.2.8.01.2.0.00.00.00</w:t>
                        </w:r>
                      </w:p>
                    </w:tc>
                    <w:tc>
                      <w:tcPr>
                        <w:tcW w:w="6507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Cota-Parte do IPVA</w:t>
                        </w:r>
                      </w:p>
                    </w:tc>
                    <w:tc>
                      <w:tcPr>
                        <w:tcW w:w="1205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296" w:right="20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149.000,00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rFonts w:ascii="Times New Roman"/>
          <w:sz w:val="17"/>
        </w:rPr>
        <w:sectPr>
          <w:headerReference w:type="default" r:id="rId10"/>
          <w:pgSz w:w="16840" w:h="11900" w:orient="landscape"/>
          <w:pgMar w:header="31" w:footer="0" w:top="1880" w:bottom="0" w:left="0" w:right="2420"/>
        </w:sectPr>
      </w:pPr>
    </w:p>
    <w:p>
      <w:pPr>
        <w:pStyle w:val="BodyText"/>
        <w:spacing w:before="4"/>
        <w:ind w:left="0"/>
        <w:rPr>
          <w:rFonts w:ascii="Times New Roman"/>
          <w:sz w:val="17"/>
        </w:rPr>
      </w:pPr>
      <w:r>
        <w:rPr/>
        <w:pict>
          <v:shape style="position:absolute;margin-left:-.804559pt;margin-top:96.839996pt;width:526.75pt;height:487.35pt;mso-position-horizontal-relative:page;mso-position-vertical-relative:page;z-index:251664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33"/>
                    <w:gridCol w:w="6501"/>
                    <w:gridCol w:w="1211"/>
                    <w:gridCol w:w="990"/>
                  </w:tblGrid>
                  <w:tr>
                    <w:trPr>
                      <w:trHeight w:val="169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4" w:lineRule="exact" w:before="5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4.1.7.2.8.01.2.1.00.00.00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spacing w:line="138" w:lineRule="exact" w:before="0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Cota-Parte do IPVA - Principal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spacing w:line="138" w:lineRule="exact" w:before="0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149.000,00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5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4.1.7.2.8.01.2.1.01.00.00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spacing w:before="11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Cota-Parte do IPVA - Principal - PRÓPRIO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spacing w:before="11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89.400,00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4.1.7.2.8.01.2.1.02.00.00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Cota-Parte do IPVA - Principal - MDE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7.450,00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4.1.7.2.8.01.2.1.03.00.00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Cota-Parte do IPVA - Principal - ASPS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22.350,00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4.1.7.2.8.01.2.1.04.00.00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Cota-Parte do IPVA - Principal - FUNDEB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29.800,00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4.1.7.2.8.01.3.0.00.00.00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Cota-Parte do IPI - Municípios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45.600,00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4.1.7.2.8.01.3.1.00.00.00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Cota-Parte do IPI - Municípios - Principal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45.600,00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4.1.7.2.8.01.3.1.01.00.00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Cota-Parte do IPI - Municípios - Principal - PRÓPRIO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27.360,00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4.1.7.2.8.01.3.1.02.00.00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Cota-Parte do IPI - Municípios - Principal - MDE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2.280,00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4.1.7.2.8.01.3.1.03.00.00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Cota-Parte do IPI - Municípios - Principal - ASPS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6.840,00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4.1.7.2.8.01.3.1.04.00.00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Cota-Parte do IPI - Municípios - Principal - FUNDEB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9.120,00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4.1.7.2.8.01.4.0.00.00.00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Cota-Parte da Contribuição de Intervenção no Domínio Econômico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16.625,00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4.1.7.2.8.01.4.1.00.00.00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Cota-Parte da Contribuição de Intervenção no Domínio Econômico - Principal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16.625,00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4.1.7.2.8.01.9.0.00.00.00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Outras Transferências dos Estados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123.966,49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4.1.7.2.8.01.9.1.00.00.00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Outras Transferências dos Estados - Principal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123.966,49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4.1.7.2.8.03.0.0.00.00.00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Transferência de Recursos do Estado para Programas de Saúde – Repasse Fundo a Fundo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354.723,40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4.1.7.2.8.03.1.0.00.00.00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Transferência de Recursos do Estado para Programas de Saúde – Repasse Fundo a Fundo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354.723,40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4.1.7.2.8.03.1.1.00.00.00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Transferência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Recursos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do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Estado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para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Programas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Saúde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–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Repasse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Fundo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Fundo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Princ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354.723,40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4.1.7.2.8.03.1.1.01.00.00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Transf Rec Estado Progr Saúde-NAAB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249.300,00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4.1.7.2.8.03.1.1.02.00.00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Transf Rec.Estado-Progr.Saúde-Farm. Basica-4050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5.325,00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4.1.7.2.8.03.1.1.03.00.00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Transf Rec.Estado-Progr.Saúde-PACS-4080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7.296,10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4.1.7.2.8.03.1.1.04.00.00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Transf Rec.Estado-Progr.Saúde-PSF-4090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49.225,00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4.1.7.2.8.03.1.1.05.00.00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Transf Rec.Estado-Progr.Saúde-Saude Bucal-4110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5.325,00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4.1.7.2.8.03.1.1.06.00.00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Transf Rec.Estado-Progr.Saúde-LRPD-4112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4.1.7.2.8.03.1.1.07.00.00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Transf Rec.Estado-Progr.Saúde-Vig.Ambiental-4200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5.302,30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4.1.7.2.8.03.1.1.08.00.00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Transf Rec.Estado-Progr.Saúde-Vig.Sanitaria-4190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2.130,00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4.1.7.2.8.03.1.1.09.00.00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Transf Rec.Estado-Progr.Saúde-PIM-4160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29.820,00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4.1.7.2.8.10.0.0.00.00.00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Transferência de Convênios dos Estados e do Distrito Federal e de Suas Entidades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60.500,00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4.1.7.2.8.10.2.0.00.00.00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Transferências de Convênio dos Estados Destinadas a Programas de Educação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48.500,00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4.1.7.2.8.10.2.1.00.00.00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Transferências de Convênio dos Estados Destinadas a Programas de Educação - Principal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48.500,00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4.1.7.2.8.10.2.1.01.00.00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Transferências de Convênios para o Transporte Escolar - Principal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48.500,00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4.1.7.2.8.10.9.0.00.00.00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Outras Transferências de Convênio dos Estados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12.000,00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4.1.7.2.8.10.9.1.00.00.00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Outras Transferências de Convênio dos Estados - Principal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12.000,00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4.1.7.2.8.10.9.1.10.00.00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Programa FEAS-1038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12.000,00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4.1.7.2.8.99.0.0.00.00.00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Outras Transferências dos Estados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126.394,00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4.1.7.2.8.99.1.0.00.00.00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Outras Transferências dos Estados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126.394,00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4.1.7.2.8.99.1.1.00.00.00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Outras Transferências dos Estados - Principal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126.394,00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4.1.7.2.8.99.1.1.01.00.00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Cota-Parte das Multas de Trânsito - Principal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532,50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4.1.7.2.8.99.1.1.04.00.00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Rec. Consulta Pop. (Correção Solo) - 1077 e 1058 (Cadeia Leite)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5.211,50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4.1.7.2.8.99.1.1.05.00.00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Outras Tansferencias do Estado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120.650,00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4.1.7.5.0.00.0.0.00.00.00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</w:t>
                        </w:r>
                        <w:r>
                          <w:rPr>
                            <w:sz w:val="13"/>
                          </w:rPr>
                          <w:t>Transferências de Outras Instituições Públicas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2.258.600,00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4.1.7.5.8.00.0.0.00.00.00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</w:t>
                        </w:r>
                        <w:r>
                          <w:rPr>
                            <w:sz w:val="13"/>
                          </w:rPr>
                          <w:t>Transferências de Outras Instituições Públicas - Específica E/M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2.258.600,00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4.1.7.5.8.01.0.0.00.00.00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Transferências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Recursos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do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Fundo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Manutenção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Desenvolvimento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da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Educação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Básica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 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2.258.600,00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4.1.7.5.8.01.1.0.00.00.00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Transferências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Recursos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do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Fundo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Manutenção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Desenvolvimento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da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Educação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Básica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2.258.600,00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4.1.7.5.8.01.1.1.00.00.00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Transferências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Recursos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do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Fundo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Manutenção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Desenvolvimento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da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Educação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Básica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</w:t>
                        </w:r>
                        <w:r>
                          <w:rPr>
                            <w:spacing w:val="-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2.258.600,00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4.1.9.0.0.00.0.0.00.00.00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</w:t>
                        </w:r>
                        <w:r>
                          <w:rPr>
                            <w:sz w:val="13"/>
                          </w:rPr>
                          <w:t>Outras Receitas Correntes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299.603,50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4.1.9.2.0.00.0.0.00.00.00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</w:t>
                        </w:r>
                        <w:r>
                          <w:rPr>
                            <w:sz w:val="13"/>
                          </w:rPr>
                          <w:t>Indenizações, Restituições e Ressarcimentos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2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96.816,00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4.1.9.2.8.00.0.0.00.00.00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</w:t>
                        </w:r>
                        <w:r>
                          <w:rPr>
                            <w:sz w:val="13"/>
                          </w:rPr>
                          <w:t>Indenizações, Restituições e Ressarcimentos - Específicas para Estados/DF/Municípios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96.816,00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4.1.9.2.8.02.0.0.00.00.00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Restituições - Específicas para Estados/DF/Municípios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24.686,00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4.1.9.2.8.02.9.0.00.00.00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Outras Restituições - Específicas para Estados/DF/Municípios - Não Especificadas Anteriormente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24.686,00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70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24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4.1.9.2.8.02.9.1.00.00.00</w:t>
                        </w:r>
                      </w:p>
                    </w:tc>
                    <w:tc>
                      <w:tcPr>
                        <w:tcW w:w="6501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Restituições Determinadas pelo TCE - Principal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spacing w:line="138" w:lineRule="exact"/>
                          <w:ind w:right="25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23.195,00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rFonts w:ascii="Times New Roman"/>
          <w:sz w:val="17"/>
        </w:rPr>
        <w:sectPr>
          <w:headerReference w:type="default" r:id="rId11"/>
          <w:pgSz w:w="16840" w:h="11900" w:orient="landscape"/>
          <w:pgMar w:header="31" w:footer="0" w:top="1880" w:bottom="0" w:left="0" w:right="2420"/>
        </w:sectPr>
      </w:pPr>
    </w:p>
    <w:p>
      <w:pPr>
        <w:pStyle w:val="BodyText"/>
        <w:spacing w:before="4"/>
        <w:ind w:left="0"/>
        <w:rPr>
          <w:rFonts w:ascii="Times New Roman"/>
          <w:sz w:val="17"/>
        </w:rPr>
      </w:pPr>
      <w:r>
        <w:rPr/>
        <w:pict>
          <v:shape style="position:absolute;margin-left:-.806355pt;margin-top:96.839996pt;width:588.050pt;height:487.35pt;mso-position-horizontal-relative:page;mso-position-vertical-relative:page;z-index:251665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33"/>
                    <w:gridCol w:w="6504"/>
                    <w:gridCol w:w="1207"/>
                    <w:gridCol w:w="1220"/>
                    <w:gridCol w:w="996"/>
                  </w:tblGrid>
                  <w:tr>
                    <w:trPr>
                      <w:trHeight w:val="169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4" w:lineRule="exact" w:before="5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4.1.9.2.8.02.9.1.01.00.00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spacing w:line="138" w:lineRule="exact" w:before="0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Restituições Determinadas pelo TCE - Principal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spacing w:line="138" w:lineRule="exact" w:before="0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1.065,00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96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5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4.1.9.2.8.02.9.1.02.00.00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spacing w:before="11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Programa Troca-troca - Principal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spacing w:before="11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22.130,00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4.1.9.2.8.02.9.2.00.00.00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Restituições Determinadas pelo TCE - Multas e Juros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319,50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4.1.9.2.8.02.9.2.01.00.00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Restituições Determinadas pelo TCE - Multas e Juros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106,50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4.1.9.2.8.02.9.2.02.00.00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Programa Troca-troca - Multas e Juros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106,50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4.1.9.2.8.02.9.2.05.00.00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Restituição de Auxílios - Multas e Juros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106,50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4.1.9.2.8.02.9.3.00.00.00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Restituições Determinadas pelo TCE - Dívida Ativa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1.065,00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4.1.9.2.8.02.9.3.01.00.00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Restituições Determinadas pelo TCE - Dívida Ativa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1.065,00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4.1.9.2.8.02.9.4.00.00.00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Restituições Determinadas pelo TCE - Dívida Ativa - Multas e Juros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106,50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4.1.9.2.8.02.9.4.01.00.00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Restituições Determinadas pelo TCE - Dívida Ativa - Multas e Juros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106,50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4.1.9.2.8.03.0.0.00.00.00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Ressarcimentos - Específicas para Estados/DF/Municípios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72.130,00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4.1.9.2.8.03.1.0.00.00.00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Ressarcimento - Específicas para Estados/DF/Municípios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72.130,00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4.1.9.2.8.03.1.1.00.00.00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Restituicoes Diversas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72.130,00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4.1.9.9.0.00.0.0.00.00.00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</w:t>
                        </w:r>
                        <w:r>
                          <w:rPr>
                            <w:sz w:val="13"/>
                          </w:rPr>
                          <w:t>Demais Receitas Correntes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ind w:right="25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202.787,50</w:t>
                        </w:r>
                      </w:p>
                    </w:tc>
                    <w:tc>
                      <w:tcPr>
                        <w:tcW w:w="9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4.1.9.9.0.99.0.0.00.00.00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Outras Receitas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202.787,50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4.1.9.9.0.99.1.0.00.00.00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Outras Receitas - Primárias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4.500,00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4.1.9.9.0.99.1.1.00.00.00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Outras Receitas - Primárias - Principal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4.500,00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4.1.9.9.0.99.1.1.05.00.00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PRÓ MORADIA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4.500,00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4.1.9.9.0.99.2.0.00.00.00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Outras Receitas - Financeiras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198.287,50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4.1.9.9.0.99.2.1.00.00.00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Outras Receitas - Financeiras - Principal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198.287,50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4.2.0.0.0.00.0.0.00.00.00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</w:t>
                        </w:r>
                        <w:r>
                          <w:rPr>
                            <w:sz w:val="13"/>
                          </w:rPr>
                          <w:t>Receitas de Capital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ind w:left="260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1.796.684,02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4.2.1.0.0.00.0.0.00.00.00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</w:t>
                        </w:r>
                        <w:r>
                          <w:rPr>
                            <w:sz w:val="13"/>
                          </w:rPr>
                          <w:t>Operações de Crédito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ind w:right="25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1.042,30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4.2.1.1.0.00.0.0.00.00.00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</w:t>
                        </w:r>
                        <w:r>
                          <w:rPr>
                            <w:sz w:val="13"/>
                          </w:rPr>
                          <w:t>Operações de Crédito - Mercado Interno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ind w:right="25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1.042,30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4.2.1.1.2.00.0.0.00.00.00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</w:t>
                        </w:r>
                        <w:r>
                          <w:rPr>
                            <w:sz w:val="13"/>
                          </w:rPr>
                          <w:t>Operações de Crédito Contratuais - Mercado Interno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1.042,30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4.2.1.1.2.00.1.0.00.00.00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Operações de Crédito Contratuais - Mercado Interno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1.042,30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4.2.1.1.2.00.1.1.00.00.00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Operações de Crédito Contratuais - Mercado Interno - Principal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1.042,30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4.2.1.1.2.00.1.1.01.00.00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Operacoes de Credito Interno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1.042,30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4.2.2.0.0.00.0.0.00.00.00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</w:t>
                        </w:r>
                        <w:r>
                          <w:rPr>
                            <w:sz w:val="13"/>
                          </w:rPr>
                          <w:t>Alienação de Bens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ind w:right="25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11.465,30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4.2.2.1.0.00.0.0.00.00.00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</w:t>
                        </w:r>
                        <w:r>
                          <w:rPr>
                            <w:sz w:val="13"/>
                          </w:rPr>
                          <w:t>Alienação de Bens Móveis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ind w:right="25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10.423,00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4.2.2.1.3.00.0.0.00.00.00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</w:t>
                        </w:r>
                        <w:r>
                          <w:rPr>
                            <w:sz w:val="13"/>
                          </w:rPr>
                          <w:t>Alienação de Bens Móveis e Semoventes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10.423,00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4.2.2.1.3.00.1.0.00.00.00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Alienação de Bens Móveis e Semoventes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10.423,00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4.2.2.1.3.00.1.1.00.00.00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Alienação de Bens Móveis e Semoventes - Principal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10.423,00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4.2.2.1.3.00.1.1.02.00.00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Alienação de Bens Móveis e Semoventes - Principal - Exceto RPPS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10.423,00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4.2.2.1.3.00.1.1.02.01.00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Alienacao de Bens Moveis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10.423,00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4.2.2.2.0.00.0.0.00.00.00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</w:t>
                        </w:r>
                        <w:r>
                          <w:rPr>
                            <w:sz w:val="13"/>
                          </w:rPr>
                          <w:t>Alienação de Bens Imóveis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ind w:right="25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1.042,30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4.2.2.2.0.00.1.0.00.00.00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Alienação de Bens Imóveis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1.042,30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4.2.2.2.0.00.1.1.00.00.00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Alienação de Bens Imóveis - Principal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1.042,30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4.2.2.2.0.00.1.1.02.00.00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Alienação de Bens Imóveis - Principal - Exceto RPPS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1.042,30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4.2.2.2.0.00.1.1.02.01.00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Alienacao de Bens Imoveis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1.042,30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4.2.4.0.0.00.0.0.00.00.00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</w:t>
                        </w:r>
                        <w:r>
                          <w:rPr>
                            <w:sz w:val="13"/>
                          </w:rPr>
                          <w:t>Transferências de Capital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ind w:right="25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1.776.486,42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4.2.4.1.0.00.0.0.00.00.00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</w:t>
                        </w:r>
                        <w:r>
                          <w:rPr>
                            <w:sz w:val="13"/>
                          </w:rPr>
                          <w:t>Transferências da União e de suas Entidades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ind w:right="25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1.627.369,42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4.2.4.1.8.00.0.0.00.00.00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</w:t>
                        </w:r>
                        <w:r>
                          <w:rPr>
                            <w:sz w:val="13"/>
                          </w:rPr>
                          <w:t>Transferências da União - Específicas de Estados, DF e Municípios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1.627.369,42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4.2.4.1.8.04.0.0.00.00.00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Transferências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Recursos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do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Sistema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Único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Saúde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–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SUS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Bloco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Investimentos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na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Rede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Se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11.000,00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4.2.4.1.8.04.1.0.00.00.00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Transferências de Recursos do Sistema Único de Saúde – SUS destinados à Atenção Básica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6.000,00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4.2.4.1.8.04.1.1.00.00.00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Investimento-Atencao Basica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6.000,00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4.2.4.1.8.04.2.0.00.00.00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Transferências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Recursos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do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Sistema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Único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Saúde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–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SUS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destinados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à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Atenção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Especializada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1.000,00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4.2.4.1.8.04.2.1.00.00.00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Investimento-Atencao Especializada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1.000,00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4.2.4.1.8.04.3.0.00.00.00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Transferências de Recursos do Sistema Único de Saúde – SUS destinados à Vigilância em Saúde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1.000,00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4.2.4.1.8.04.3.1.00.00.00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Investimentos - Vigilancia em Saude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1.000,00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4.2.4.1.8.04.4.0.00.00.00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Transferências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Recursos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do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Sistema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Único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Saúde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–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SUS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destinados</w:t>
                        </w:r>
                        <w:r>
                          <w:rPr>
                            <w:spacing w:val="-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à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Gestão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Desenvolvim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1.000,00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70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24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4.2.4.1.8.04.4.1.00.00.00</w:t>
                        </w:r>
                      </w:p>
                    </w:tc>
                    <w:tc>
                      <w:tcPr>
                        <w:tcW w:w="6504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nvestimento-Gestao e Desenv.e Tecnolog. em Saude-SUS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spacing w:line="138" w:lineRule="exact"/>
                          <w:ind w:right="25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1.000,00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rFonts w:ascii="Times New Roman"/>
          <w:sz w:val="17"/>
        </w:rPr>
        <w:sectPr>
          <w:headerReference w:type="default" r:id="rId12"/>
          <w:pgSz w:w="16840" w:h="11900" w:orient="landscape"/>
          <w:pgMar w:header="31" w:footer="0" w:top="1880" w:bottom="0" w:left="0" w:right="2420"/>
        </w:sectPr>
      </w:pPr>
    </w:p>
    <w:p>
      <w:pPr>
        <w:pStyle w:val="BodyText"/>
        <w:spacing w:before="4"/>
        <w:ind w:left="0"/>
        <w:rPr>
          <w:rFonts w:ascii="Times New Roman"/>
          <w:sz w:val="17"/>
        </w:rPr>
      </w:pPr>
      <w:r>
        <w:rPr/>
        <w:pict>
          <v:shape style="position:absolute;margin-left:-.804986pt;margin-top:96.839996pt;width:588.050pt;height:492.4pt;mso-position-horizontal-relative:page;mso-position-vertical-relative:page;z-index:251666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33"/>
                    <w:gridCol w:w="6499"/>
                    <w:gridCol w:w="1262"/>
                    <w:gridCol w:w="1149"/>
                    <w:gridCol w:w="1016"/>
                  </w:tblGrid>
                  <w:tr>
                    <w:trPr>
                      <w:trHeight w:val="169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4" w:lineRule="exact" w:before="5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4.2.4.1.8.04.5.0.00.00.00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spacing w:line="138" w:lineRule="exact" w:before="0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Transferências de Recursos do Sistema Único de Saúde – SUS destinados à Gestão do SUS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spacing w:line="138" w:lineRule="exact" w:before="0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1.000,00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5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4.2.4.1.8.04.5.1.00.00.00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spacing w:before="11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Investimentos- Gestao do SUS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spacing w:before="11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1.000,00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4.2.4.1.8.04.6.0.00.00.00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Outras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Transferências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Recursos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do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Sistema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Único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Saúde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–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SUS,</w:t>
                        </w:r>
                        <w:r>
                          <w:rPr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detalhadas</w:t>
                        </w:r>
                        <w:r>
                          <w:rPr>
                            <w:spacing w:val="-1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anteriormen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1.000,00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4.2.4.1.8.04.6.1.00.00.00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Investimento-Outras Transferencias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1.000,00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4.2.4.1.8.08.0.0.00.00.00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Transferências Advindas de Emendas Parlamentares Individuais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1.112.429,42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4.2.4.1.8.08.1.0.00.00.00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Transferências Advindas de Emendas Parlamentares Individuais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1.112.429,42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4.2.4.1.8.08.1.2.00.00.00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Pavimentacao Asfaltica- Contrato 828785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1.000,00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4.2.4.1.8.08.1.5.00.00.00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Pavimentacao Asfaltica-Rua Nap.Bueno- T-1,2e3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553.251,42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4.2.4.1.8.08.1.6.00.00.00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Construcao do CRAS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319.428,00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4.2.4.1.8.08.1.7.00.00.00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Pavimentação Asfaltica-Rua Celeste Rolim 1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238.750,00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4.2.4.1.8.10.0.0.00.00.00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Transferência de Convênios da União e de suas Entidades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503.940,00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4.2.4.1.8.10.1.0.00.00.00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Transferências de Convênio da União para o Sistema Único de Saúde – SUS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3.000,00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4.2.4.1.8.10.1.1.00.00.00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Transferências de Convênio da União para o Sistema Único de Saúde – SUS - Principal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2.000,00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4.2.4.1.8.10.1.6.00.00.00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Convenios Investimento - Outras Trasnferencias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1.000,00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4.2.4.1.8.10.2.0.00.00.00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Transferências de Convênio da União destinadas a Programas de Educação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200.940,00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4.2.4.1.8.10.2.1.00.00.00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Transf. Convênio da União-Programas de Educação-MEC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1.000,00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4.2.4.1.8.10.2.2.00.00.00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PAR-FNDE-MEC-Aquis.Onibus Escolar-1093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199.940,00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4.2.4.1.8.10.9.0.00.00.00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Outras Transferências de Convênios da União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300.000,00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4.2.4.1.8.10.9.1.00.00.00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Outras Transferências de Convênios da União - Principal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300.000,00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4.2.4.2.0.00.0.0.00.00.00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</w:t>
                        </w:r>
                        <w:r>
                          <w:rPr>
                            <w:sz w:val="13"/>
                          </w:rPr>
                          <w:t>Transferências dos Estados e do Distrito Federal e de suas Entidades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ind w:right="2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149.117,00</w:t>
                        </w: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4.2.4.2.8.00.0.0.00.00.00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</w:t>
                        </w:r>
                        <w:r>
                          <w:rPr>
                            <w:sz w:val="13"/>
                          </w:rPr>
                          <w:t>Transferências dos Estados, Distrito Federal, e de suas Entidades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149.117,00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4.2.4.2.8.10.0.0.00.00.00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Transferências de Convênios dos Estados e do Distrito Federal e de suas Entidades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148.052,00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4.2.4.2.8.10.1.0.00.00.00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Transferências de Convênios dos Estados para o Sistema Único de Saúde – SUS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1.065,00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4.2.4.2.8.10.1.1.00.00.00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4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Transferências de Convênios dos Estados para o Sistema Único de Saúde – SUS - Principal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1.065,00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4.2.4.2.8.10.2.0.00.00.00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Transferências de Convênios dos Estados destinadas a Programas de Educação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1.065,00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4.2.4.2.8.10.2.1.00.00.00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Transferências de Convênios dos Estados destinadas a Programas de Educação - Principal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1.065,00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4.2.4.2.8.10.9.0.00.00.00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Outras Transferências de Convênio dos Estados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145.922,00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4.2.4.2.8.10.9.1.00.00.00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Outras Transferências de Convênio dos Estados - Principal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145.922,00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4.2.4.2.8.99.0.0.00.00.00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Outras Transferências dos Estados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1.065,00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4.2.4.2.8.99.1.0.00.00.00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Outras Transferências dos Estados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1.065,00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4.2.4.2.8.99.1.1.00.00.00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Outras Transferências dos Estados - Principal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1.065,00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4.2.9.0.0.00.0.0.00.00.00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</w:t>
                        </w:r>
                        <w:r>
                          <w:rPr>
                            <w:sz w:val="13"/>
                          </w:rPr>
                          <w:t>Outras Receitas de Capital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ind w:right="2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7.690,00</w:t>
                        </w: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4.2.9.9.0.00.0.0.00.00.00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</w:t>
                        </w:r>
                        <w:r>
                          <w:rPr>
                            <w:sz w:val="13"/>
                          </w:rPr>
                          <w:t>Demais Receitas de Capital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ind w:right="2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7.690,00</w:t>
                        </w: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4.2.9.9.0.00.1.0.00.00.00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Demais Receitas de Capital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7.690,00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4.2.9.9.0.00.1.1.00.00.00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Demais Receitas de Capital - Principal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7.690,00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4.2.9.9.0.00.1.1.02.00.00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Remuneracao de Depósitos Bancários - Principal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7.690,00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4.2.9.9.0.00.1.1.02.01.00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Remuneracao de Depósitos Bancários - Principal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6.390,00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4.2.9.9.0.00.1.1.02.02.00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Rem. Dep. Banc. (Brinquedos Proinfância) - 1093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100,00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4.2.9.9.0.00.1.1.02.04.00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Rem. Dep. Banc. (ASFALTO 828785) - 1092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100,00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4.2.9.9.0.00.1.1.02.05.00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Rem. Dep. Banc. (PRAÇA 832120) - 1094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1.000,00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4.2.9.9.0.00.1.1.02.07.00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Rem.Aplic.Fin.Pav.Asfalt.R.Napoleao-1095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50,00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43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4.2.9.9.0.00.1.1.02.08.00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  </w:t>
                        </w:r>
                        <w:r>
                          <w:rPr>
                            <w:sz w:val="13"/>
                          </w:rPr>
                          <w:t>Rem.Aplic.Financ-Invest.Atencao Basica-4505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50,00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4" w:lineRule="exact" w:before="78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9.0.0.0.0.00.0.0.00.00.00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spacing w:before="63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DEDUÇÕES DA RECEITA E RECURSOS ARRECADADOS EM EXERCÍCIOS ANTERIORES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5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9.1.0.0.0.00.0.0.00.00.00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spacing w:before="11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2"/>
                            <w:sz w:val="13"/>
                          </w:rPr>
                          <w:t>  </w:t>
                        </w:r>
                        <w:r>
                          <w:rPr>
                            <w:sz w:val="13"/>
                          </w:rPr>
                          <w:t>DEDUÇÕES DA RECEITA CORRENTE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11"/>
                          <w:ind w:left="240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-2.411.746,00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9.1.1.0.0.00.0.0.00.00.00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2"/>
                            <w:sz w:val="13"/>
                          </w:rPr>
                          <w:t>    </w:t>
                        </w:r>
                        <w:r>
                          <w:rPr>
                            <w:sz w:val="13"/>
                          </w:rPr>
                          <w:t>(R)IMPOSTOS, TAXAS E CONTRIBUIÇÕES DE MELHORIA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ind w:right="2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-19.500,00</w:t>
                        </w: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9.1.1.1.0.00.0.0.00.00.00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2"/>
                            <w:sz w:val="13"/>
                          </w:rPr>
                          <w:t>      </w:t>
                        </w:r>
                        <w:r>
                          <w:rPr>
                            <w:sz w:val="13"/>
                          </w:rPr>
                          <w:t>(R)DEDUCOES DA RECEITA DE IMPOSTOS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ind w:right="23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-19.500,00</w:t>
                        </w: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9.1.1.1.2.00.0.0.00.00.00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2"/>
                            <w:sz w:val="13"/>
                          </w:rPr>
                          <w:t>        </w:t>
                        </w:r>
                        <w:r>
                          <w:rPr>
                            <w:sz w:val="13"/>
                          </w:rPr>
                          <w:t>(R)DEDUCOES DA RECEITA DE IMPOSTOS SOBRE O PATRIMONIO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-19.500,00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9.1.1.1.2.01.0.0.00.00.00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2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(R)DEDUCOES DA RECEITA DO IMPOSTO SOBRE A PROPRIEDADE TERRITORIAL RURAL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-19.500,00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9.1.1.1.2.01.1.0.00.00.00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2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(R)DEDUCOES DA RECEITA DO IMPOSTO SOBRE A PROP. TERRI. RURAL - MC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-19.500,00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9.1.1.1.2.01.1.1.00.00.00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2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(R)DEDUCOES DA RECEITA DO IMPOSTO SOBRE A PROP. TERRI. RURAL - MC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-19.500,00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70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24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9.1.1.1.2.01.1.1.04.00.00</w:t>
                        </w:r>
                      </w:p>
                    </w:tc>
                    <w:tc>
                      <w:tcPr>
                        <w:tcW w:w="6499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(R)Deducoes-ITR Municipio Conveniado</w:t>
                        </w: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spacing w:line="138" w:lineRule="exact"/>
                          <w:ind w:right="30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-19.500,00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rFonts w:ascii="Times New Roman"/>
          <w:sz w:val="17"/>
        </w:rPr>
        <w:sectPr>
          <w:headerReference w:type="default" r:id="rId13"/>
          <w:pgSz w:w="16840" w:h="11900" w:orient="landscape"/>
          <w:pgMar w:header="31" w:footer="0" w:top="1880" w:bottom="0" w:left="0" w:right="2420"/>
        </w:sect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8"/>
        <w:ind w:left="0"/>
        <w:rPr>
          <w:rFonts w:ascii="Times New Roman"/>
          <w:sz w:val="21"/>
        </w:rPr>
      </w:pPr>
    </w:p>
    <w:p>
      <w:pPr>
        <w:spacing w:after="0"/>
        <w:rPr>
          <w:rFonts w:ascii="Times New Roman"/>
          <w:sz w:val="21"/>
        </w:rPr>
        <w:sectPr>
          <w:headerReference w:type="default" r:id="rId14"/>
          <w:pgSz w:w="16840" w:h="11900" w:orient="landscape"/>
          <w:pgMar w:header="31" w:footer="0" w:top="1880" w:bottom="280" w:left="0" w:right="2420"/>
        </w:sectPr>
      </w:pPr>
    </w:p>
    <w:p>
      <w:pPr>
        <w:pStyle w:val="BodyText"/>
        <w:spacing w:line="259" w:lineRule="auto" w:before="90"/>
        <w:ind w:left="401" w:right="61"/>
        <w:jc w:val="center"/>
      </w:pPr>
      <w:r>
        <w:rPr/>
        <w:pict>
          <v:shape style="position:absolute;margin-left:-.819291pt;margin-top:-251.707809pt;width:588.1pt;height:241pt;mso-position-horizontal-relative:page;mso-position-vertical-relative:paragraph;z-index:251667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33"/>
                    <w:gridCol w:w="5395"/>
                    <w:gridCol w:w="2123"/>
                    <w:gridCol w:w="1380"/>
                    <w:gridCol w:w="1030"/>
                  </w:tblGrid>
                  <w:tr>
                    <w:trPr>
                      <w:trHeight w:val="169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4" w:lineRule="exact" w:before="5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9.1.7.0.0.00.0.0.00.00.00</w:t>
                        </w:r>
                      </w:p>
                    </w:tc>
                    <w:tc>
                      <w:tcPr>
                        <w:tcW w:w="5395" w:type="dxa"/>
                      </w:tcPr>
                      <w:p>
                        <w:pPr>
                          <w:pStyle w:val="TableParagraph"/>
                          <w:spacing w:line="138" w:lineRule="exact" w:before="0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2"/>
                            <w:sz w:val="13"/>
                          </w:rPr>
                          <w:t>    </w:t>
                        </w:r>
                        <w:r>
                          <w:rPr>
                            <w:sz w:val="13"/>
                          </w:rPr>
                          <w:t>(R)DEDUCOES RECEITA TRANSFERÊNCIA CORRENTE</w:t>
                        </w:r>
                      </w:p>
                    </w:tc>
                    <w:tc>
                      <w:tcPr>
                        <w:tcW w:w="212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line="138" w:lineRule="exact" w:before="0"/>
                          <w:ind w:right="22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-2.392.246,00</w:t>
                        </w:r>
                      </w:p>
                    </w:tc>
                    <w:tc>
                      <w:tcPr>
                        <w:tcW w:w="103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5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9.1.7.1.0.00.0.0.00.00.00</w:t>
                        </w:r>
                      </w:p>
                    </w:tc>
                    <w:tc>
                      <w:tcPr>
                        <w:tcW w:w="5395" w:type="dxa"/>
                      </w:tcPr>
                      <w:p>
                        <w:pPr>
                          <w:pStyle w:val="TableParagraph"/>
                          <w:spacing w:before="11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2"/>
                            <w:sz w:val="13"/>
                          </w:rPr>
                          <w:t>      </w:t>
                        </w:r>
                        <w:r>
                          <w:rPr>
                            <w:sz w:val="13"/>
                          </w:rPr>
                          <w:t>(R)DEDUCOES RECEITA TRANSF. INTERGOVERNAMENTAL</w:t>
                        </w:r>
                      </w:p>
                    </w:tc>
                    <w:tc>
                      <w:tcPr>
                        <w:tcW w:w="212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before="11"/>
                          <w:ind w:right="22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-1.699.726,00</w:t>
                        </w:r>
                      </w:p>
                    </w:tc>
                    <w:tc>
                      <w:tcPr>
                        <w:tcW w:w="10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9.1.7.1.8.00.0.0.00.00.00</w:t>
                        </w:r>
                      </w:p>
                    </w:tc>
                    <w:tc>
                      <w:tcPr>
                        <w:tcW w:w="5395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</w:t>
                        </w:r>
                        <w:r>
                          <w:rPr>
                            <w:sz w:val="13"/>
                          </w:rPr>
                          <w:t>(R)Deducoes Receita de Transferencias da Uniao</w:t>
                        </w:r>
                      </w:p>
                    </w:tc>
                    <w:tc>
                      <w:tcPr>
                        <w:tcW w:w="2123" w:type="dxa"/>
                      </w:tcPr>
                      <w:p>
                        <w:pPr>
                          <w:pStyle w:val="TableParagraph"/>
                          <w:ind w:right="5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-1.699.726,00</w:t>
                        </w:r>
                      </w:p>
                    </w:tc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9.1.7.1.8.01.0.0.00.00.00</w:t>
                        </w:r>
                      </w:p>
                    </w:tc>
                    <w:tc>
                      <w:tcPr>
                        <w:tcW w:w="5395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(R)Deducoes Receita de Transferencias da Uniao</w:t>
                        </w:r>
                      </w:p>
                    </w:tc>
                    <w:tc>
                      <w:tcPr>
                        <w:tcW w:w="2123" w:type="dxa"/>
                      </w:tcPr>
                      <w:p>
                        <w:pPr>
                          <w:pStyle w:val="TableParagraph"/>
                          <w:ind w:right="5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-1.699.726,00</w:t>
                        </w:r>
                      </w:p>
                    </w:tc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9.1.7.1.8.01.2.0.00.00.00</w:t>
                        </w:r>
                      </w:p>
                    </w:tc>
                    <w:tc>
                      <w:tcPr>
                        <w:tcW w:w="5395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(R)Deducoes Receita de Transferencias da Uniao-FPM</w:t>
                        </w:r>
                      </w:p>
                    </w:tc>
                    <w:tc>
                      <w:tcPr>
                        <w:tcW w:w="2123" w:type="dxa"/>
                      </w:tcPr>
                      <w:p>
                        <w:pPr>
                          <w:pStyle w:val="TableParagraph"/>
                          <w:ind w:right="5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-1.699.300,00</w:t>
                        </w:r>
                      </w:p>
                    </w:tc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9.1.7.1.8.01.2.1.00.00.00</w:t>
                        </w:r>
                      </w:p>
                    </w:tc>
                    <w:tc>
                      <w:tcPr>
                        <w:tcW w:w="5395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(R)Deducoes Receita de Transferencias da Uniao-FPM</w:t>
                        </w:r>
                      </w:p>
                    </w:tc>
                    <w:tc>
                      <w:tcPr>
                        <w:tcW w:w="2123" w:type="dxa"/>
                      </w:tcPr>
                      <w:p>
                        <w:pPr>
                          <w:pStyle w:val="TableParagraph"/>
                          <w:ind w:right="5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-1.699.300,00</w:t>
                        </w:r>
                      </w:p>
                    </w:tc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9.1.7.1.8.01.2.1.04.00.00</w:t>
                        </w:r>
                      </w:p>
                    </w:tc>
                    <w:tc>
                      <w:tcPr>
                        <w:tcW w:w="5395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(R)Deducoes Receita de Transferencias da Uniao-FPM</w:t>
                        </w:r>
                      </w:p>
                    </w:tc>
                    <w:tc>
                      <w:tcPr>
                        <w:tcW w:w="2123" w:type="dxa"/>
                      </w:tcPr>
                      <w:p>
                        <w:pPr>
                          <w:pStyle w:val="TableParagraph"/>
                          <w:ind w:right="5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-1.699.300,00</w:t>
                        </w:r>
                      </w:p>
                    </w:tc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9.1.7.1.8.01.5.0.00.00.00</w:t>
                        </w:r>
                      </w:p>
                    </w:tc>
                    <w:tc>
                      <w:tcPr>
                        <w:tcW w:w="5395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(R)Deducoes Receita de Transferencias da Uniao-ITR</w:t>
                        </w:r>
                      </w:p>
                    </w:tc>
                    <w:tc>
                      <w:tcPr>
                        <w:tcW w:w="2123" w:type="dxa"/>
                      </w:tcPr>
                      <w:p>
                        <w:pPr>
                          <w:pStyle w:val="TableParagraph"/>
                          <w:ind w:right="5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-426,00</w:t>
                        </w:r>
                      </w:p>
                    </w:tc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9.1.7.1.8.01.5.1.00.00.00</w:t>
                        </w:r>
                      </w:p>
                    </w:tc>
                    <w:tc>
                      <w:tcPr>
                        <w:tcW w:w="5395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(R)Deducoes Receita de Transferencias da Uniao-ITR</w:t>
                        </w:r>
                      </w:p>
                    </w:tc>
                    <w:tc>
                      <w:tcPr>
                        <w:tcW w:w="2123" w:type="dxa"/>
                      </w:tcPr>
                      <w:p>
                        <w:pPr>
                          <w:pStyle w:val="TableParagraph"/>
                          <w:ind w:right="5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-426,00</w:t>
                        </w:r>
                      </w:p>
                    </w:tc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9.1.7.1.8.01.5.1.04.00.00</w:t>
                        </w:r>
                      </w:p>
                    </w:tc>
                    <w:tc>
                      <w:tcPr>
                        <w:tcW w:w="5395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(R)Deducoes Receita de Transferencias da Uniao-ITR</w:t>
                        </w:r>
                      </w:p>
                    </w:tc>
                    <w:tc>
                      <w:tcPr>
                        <w:tcW w:w="2123" w:type="dxa"/>
                      </w:tcPr>
                      <w:p>
                        <w:pPr>
                          <w:pStyle w:val="TableParagraph"/>
                          <w:ind w:right="5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-426,00</w:t>
                        </w:r>
                      </w:p>
                    </w:tc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9.1.7.2.0.00.0.0.00.00.00</w:t>
                        </w:r>
                      </w:p>
                    </w:tc>
                    <w:tc>
                      <w:tcPr>
                        <w:tcW w:w="5395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</w:t>
                        </w:r>
                        <w:r>
                          <w:rPr>
                            <w:sz w:val="13"/>
                          </w:rPr>
                          <w:t>(R)Deducoes Receita de Transferencias do Estado</w:t>
                        </w:r>
                      </w:p>
                    </w:tc>
                    <w:tc>
                      <w:tcPr>
                        <w:tcW w:w="212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ind w:right="22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-692.520,00</w:t>
                        </w:r>
                      </w:p>
                    </w:tc>
                    <w:tc>
                      <w:tcPr>
                        <w:tcW w:w="10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9.1.7.2.8.00.0.0.00.00.00</w:t>
                        </w:r>
                      </w:p>
                    </w:tc>
                    <w:tc>
                      <w:tcPr>
                        <w:tcW w:w="5395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</w:t>
                        </w:r>
                        <w:r>
                          <w:rPr>
                            <w:sz w:val="13"/>
                          </w:rPr>
                          <w:t>(R)Deducoes Receita de Transferencias do Estado</w:t>
                        </w:r>
                      </w:p>
                    </w:tc>
                    <w:tc>
                      <w:tcPr>
                        <w:tcW w:w="2123" w:type="dxa"/>
                      </w:tcPr>
                      <w:p>
                        <w:pPr>
                          <w:pStyle w:val="TableParagraph"/>
                          <w:ind w:right="5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-692.520,00</w:t>
                        </w:r>
                      </w:p>
                    </w:tc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9.1.7.2.8.01.0.0.00.00.00</w:t>
                        </w:r>
                      </w:p>
                    </w:tc>
                    <w:tc>
                      <w:tcPr>
                        <w:tcW w:w="5395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</w:t>
                        </w:r>
                        <w:r>
                          <w:rPr>
                            <w:sz w:val="13"/>
                          </w:rPr>
                          <w:t>(R)Deducoes Receita de Transferencias do Estado</w:t>
                        </w:r>
                      </w:p>
                    </w:tc>
                    <w:tc>
                      <w:tcPr>
                        <w:tcW w:w="2123" w:type="dxa"/>
                      </w:tcPr>
                      <w:p>
                        <w:pPr>
                          <w:pStyle w:val="TableParagraph"/>
                          <w:ind w:right="5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-692.520,00</w:t>
                        </w:r>
                      </w:p>
                    </w:tc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9.1.7.2.8.01.1.0.00.00.00</w:t>
                        </w:r>
                      </w:p>
                    </w:tc>
                    <w:tc>
                      <w:tcPr>
                        <w:tcW w:w="5395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(R)Deducoes Receita de Transferencias do Estado</w:t>
                        </w:r>
                      </w:p>
                    </w:tc>
                    <w:tc>
                      <w:tcPr>
                        <w:tcW w:w="2123" w:type="dxa"/>
                      </w:tcPr>
                      <w:p>
                        <w:pPr>
                          <w:pStyle w:val="TableParagraph"/>
                          <w:ind w:right="5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-653.600,00</w:t>
                        </w:r>
                      </w:p>
                    </w:tc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9.1.7.2.8.01.1.1.00.00.00</w:t>
                        </w:r>
                      </w:p>
                    </w:tc>
                    <w:tc>
                      <w:tcPr>
                        <w:tcW w:w="5395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(R)Deducoes Receita de Transferencias do Estado</w:t>
                        </w:r>
                      </w:p>
                    </w:tc>
                    <w:tc>
                      <w:tcPr>
                        <w:tcW w:w="2123" w:type="dxa"/>
                      </w:tcPr>
                      <w:p>
                        <w:pPr>
                          <w:pStyle w:val="TableParagraph"/>
                          <w:ind w:right="5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-653.600,00</w:t>
                        </w:r>
                      </w:p>
                    </w:tc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9.1.7.2.8.01.1.1.04.00.00</w:t>
                        </w:r>
                      </w:p>
                    </w:tc>
                    <w:tc>
                      <w:tcPr>
                        <w:tcW w:w="5395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(R)Deducoes Receita de Transferencias do Estado-ICMS</w:t>
                        </w:r>
                      </w:p>
                    </w:tc>
                    <w:tc>
                      <w:tcPr>
                        <w:tcW w:w="2123" w:type="dxa"/>
                      </w:tcPr>
                      <w:p>
                        <w:pPr>
                          <w:pStyle w:val="TableParagraph"/>
                          <w:ind w:right="5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-653.600,00</w:t>
                        </w:r>
                      </w:p>
                    </w:tc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9.1.7.2.8.01.2.0.00.00.00</w:t>
                        </w:r>
                      </w:p>
                    </w:tc>
                    <w:tc>
                      <w:tcPr>
                        <w:tcW w:w="5395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(R)Deducoes Receita de Transferencias do Estado</w:t>
                        </w:r>
                      </w:p>
                    </w:tc>
                    <w:tc>
                      <w:tcPr>
                        <w:tcW w:w="2123" w:type="dxa"/>
                      </w:tcPr>
                      <w:p>
                        <w:pPr>
                          <w:pStyle w:val="TableParagraph"/>
                          <w:ind w:right="5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-29.800,00</w:t>
                        </w:r>
                      </w:p>
                    </w:tc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9.1.7.2.8.01.2.1.00.00.00</w:t>
                        </w:r>
                      </w:p>
                    </w:tc>
                    <w:tc>
                      <w:tcPr>
                        <w:tcW w:w="5395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(R)Deducoes Receita de Transferencias do Estado</w:t>
                        </w:r>
                      </w:p>
                    </w:tc>
                    <w:tc>
                      <w:tcPr>
                        <w:tcW w:w="2123" w:type="dxa"/>
                      </w:tcPr>
                      <w:p>
                        <w:pPr>
                          <w:pStyle w:val="TableParagraph"/>
                          <w:ind w:right="5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-29.800,00</w:t>
                        </w:r>
                      </w:p>
                    </w:tc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9.1.7.2.8.01.2.1.04.00.00</w:t>
                        </w:r>
                      </w:p>
                    </w:tc>
                    <w:tc>
                      <w:tcPr>
                        <w:tcW w:w="5395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(R)Deducoes Receita de Transferencias do Estado-IPVA</w:t>
                        </w:r>
                      </w:p>
                    </w:tc>
                    <w:tc>
                      <w:tcPr>
                        <w:tcW w:w="2123" w:type="dxa"/>
                      </w:tcPr>
                      <w:p>
                        <w:pPr>
                          <w:pStyle w:val="TableParagraph"/>
                          <w:ind w:right="5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-29.800,00</w:t>
                        </w:r>
                      </w:p>
                    </w:tc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9.1.7.2.8.01.3.0.00.00.00</w:t>
                        </w:r>
                      </w:p>
                    </w:tc>
                    <w:tc>
                      <w:tcPr>
                        <w:tcW w:w="5395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</w:t>
                        </w:r>
                        <w:r>
                          <w:rPr>
                            <w:sz w:val="13"/>
                          </w:rPr>
                          <w:t>(R)Deducoes Receita de Transferencias do Estado</w:t>
                        </w:r>
                      </w:p>
                    </w:tc>
                    <w:tc>
                      <w:tcPr>
                        <w:tcW w:w="2123" w:type="dxa"/>
                      </w:tcPr>
                      <w:p>
                        <w:pPr>
                          <w:pStyle w:val="TableParagraph"/>
                          <w:ind w:right="5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-9.120,00</w:t>
                        </w:r>
                      </w:p>
                    </w:tc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line="145" w:lineRule="exact"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9.1.7.2.8.01.3.1.00.00.00</w:t>
                        </w:r>
                      </w:p>
                    </w:tc>
                    <w:tc>
                      <w:tcPr>
                        <w:tcW w:w="5395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</w:t>
                        </w:r>
                        <w:r>
                          <w:rPr>
                            <w:sz w:val="13"/>
                          </w:rPr>
                          <w:t>(R)Deducoes Receita de Transferencias do Estado</w:t>
                        </w:r>
                      </w:p>
                    </w:tc>
                    <w:tc>
                      <w:tcPr>
                        <w:tcW w:w="2123" w:type="dxa"/>
                      </w:tcPr>
                      <w:p>
                        <w:pPr>
                          <w:pStyle w:val="TableParagraph"/>
                          <w:ind w:right="5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-9.120,00</w:t>
                        </w:r>
                      </w:p>
                    </w:tc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before="26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9.1.7.2.8.01.3.1.04.00.00</w:t>
                        </w:r>
                      </w:p>
                    </w:tc>
                    <w:tc>
                      <w:tcPr>
                        <w:tcW w:w="5395" w:type="dxa"/>
                      </w:tcPr>
                      <w:p>
                        <w:pPr>
                          <w:pStyle w:val="TableParagraph"/>
                          <w:ind w:left="458"/>
                          <w:rPr>
                            <w:sz w:val="13"/>
                          </w:rPr>
                        </w:pPr>
                        <w:r>
                          <w:rPr>
                            <w:w w:val="93"/>
                            <w:sz w:val="13"/>
                          </w:rPr>
                          <w:t>                </w:t>
                        </w:r>
                        <w:r>
                          <w:rPr>
                            <w:sz w:val="13"/>
                          </w:rPr>
                          <w:t>(R)Deducoes Receita de Transferencias do Estado-IPI</w:t>
                        </w:r>
                      </w:p>
                    </w:tc>
                    <w:tc>
                      <w:tcPr>
                        <w:tcW w:w="2123" w:type="dxa"/>
                      </w:tcPr>
                      <w:p>
                        <w:pPr>
                          <w:pStyle w:val="TableParagraph"/>
                          <w:ind w:right="5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-9.120,00</w:t>
                        </w:r>
                      </w:p>
                    </w:tc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395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12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before="69"/>
                          <w:ind w:right="224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1"/>
                          </w:rPr>
                          <w:t>Total das receitas:</w:t>
                        </w: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69"/>
                          <w:ind w:right="28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18.375.633,60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395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12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before="19"/>
                          <w:ind w:right="224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1"/>
                          </w:rPr>
                          <w:t>Total por entidade:</w:t>
                        </w: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19"/>
                          <w:ind w:right="28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18.375.633,60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5395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12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line="107" w:lineRule="exact" w:before="19"/>
                          <w:ind w:right="224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1"/>
                          </w:rPr>
                          <w:t>Total geral:</w:t>
                        </w: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line="107" w:lineRule="exact" w:before="19"/>
                          <w:ind w:right="28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18.375.633,60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90"/>
        </w:rPr>
        <w:t>________________________________ </w:t>
      </w:r>
      <w:r>
        <w:rPr/>
        <w:t>EVERALDO BUENO ROLIM PREFEITO MUNICIPAL</w:t>
      </w:r>
    </w:p>
    <w:p>
      <w:pPr>
        <w:pStyle w:val="BodyText"/>
        <w:spacing w:line="259" w:lineRule="auto" w:before="90"/>
        <w:ind w:left="402" w:right="61"/>
        <w:jc w:val="center"/>
      </w:pPr>
      <w:r>
        <w:rPr/>
        <w:br w:type="column"/>
      </w:r>
      <w:r>
        <w:rPr>
          <w:w w:val="90"/>
        </w:rPr>
        <w:t>________________________________ </w:t>
      </w:r>
      <w:r>
        <w:rPr/>
        <w:t>NILSON SIEVERS MARIANO CONTABILISTA</w:t>
      </w:r>
    </w:p>
    <w:p>
      <w:pPr>
        <w:pStyle w:val="BodyText"/>
        <w:spacing w:line="259" w:lineRule="auto" w:before="90"/>
        <w:ind w:left="379" w:right="6354"/>
        <w:jc w:val="center"/>
      </w:pPr>
      <w:r>
        <w:rPr/>
        <w:br w:type="column"/>
      </w:r>
      <w:r>
        <w:rPr>
          <w:w w:val="90"/>
        </w:rPr>
        <w:t>________________________________ </w:t>
      </w:r>
      <w:r>
        <w:rPr>
          <w:w w:val="95"/>
        </w:rPr>
        <w:t>CLAUDIA IVANIA ROSARIO SANTOS </w:t>
      </w:r>
      <w:r>
        <w:rPr/>
        <w:t>SECRETARIA DA FAZENDA</w:t>
      </w:r>
    </w:p>
    <w:sectPr>
      <w:type w:val="continuous"/>
      <w:pgSz w:w="16840" w:h="11900" w:orient="landscape"/>
      <w:pgMar w:top="1880" w:bottom="0" w:left="0" w:right="2420"/>
      <w:cols w:num="3" w:equalWidth="0">
        <w:col w:w="2570" w:space="197"/>
        <w:col w:w="2570" w:space="197"/>
        <w:col w:w="88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550.796997pt;margin-top:-5278.899902pt;width:198pt;height:5866.8pt;mso-position-horizontal-relative:page;mso-position-vertical-relative:page;z-index:-258624512" coordorigin="11016,-105578" coordsize="3960,117336" path="m14,1102l11748,1102m14,1498l11748,1498m2333,1102l2333,1498m8090,1102l8090,1498m9319,1102l9319,1498m10533,1102l10533,1498e" filled="false" stroked="true" strokeweight=".6pt" strokecolor="#000000">
          <v:path arrowok="t"/>
          <v:stroke dashstyl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0.070007pt;margin-top:.55969pt;width:48.35pt;height:18.350pt;mso-position-horizontal-relative:page;mso-position-vertical-relative:page;z-index:-258623488" type="#_x0000_t202" filled="false" stroked="false">
          <v:textbox inset="0,0,0,0">
            <w:txbxContent>
              <w:p>
                <w:pPr>
                  <w:pStyle w:val="BodyText"/>
                  <w:spacing w:line="312" w:lineRule="auto"/>
                  <w:ind w:right="-13" w:firstLine="247"/>
                </w:pPr>
                <w:r>
                  <w:rPr>
                    <w:w w:val="95"/>
                  </w:rPr>
                  <w:t>Página: 1/10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289844pt;margin-top:1.879706pt;width:215.5pt;height:44.85pt;mso-position-horizontal-relative:page;mso-position-vertical-relative:page;z-index:-258622464" type="#_x0000_t202" filled="false" stroked="false">
          <v:textbox inset="0,0,0,0">
            <w:txbxContent>
              <w:p>
                <w:pPr>
                  <w:pStyle w:val="BodyText"/>
                  <w:spacing w:before="30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50"/>
                  </w:rPr>
                  <w:t>Natureza Jurídica não encontrada</w:t>
                </w:r>
              </w:p>
              <w:p>
                <w:pPr>
                  <w:pStyle w:val="BodyText"/>
                  <w:spacing w:before="100"/>
                  <w:rPr>
                    <w:rFonts w:ascii="Arial"/>
                  </w:rPr>
                </w:pPr>
                <w:r>
                  <w:rPr>
                    <w:rFonts w:ascii="Arial"/>
                    <w:w w:val="140"/>
                  </w:rPr>
                  <w:t>PREFEITURA MUNICIPAL DE INHACORA</w:t>
                </w:r>
              </w:p>
              <w:p>
                <w:pPr>
                  <w:spacing w:before="5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3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Receita</w:t>
                </w:r>
                <w:r>
                  <w:rPr>
                    <w:spacing w:val="-13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por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Categorias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Econômicas</w:t>
                </w:r>
                <w:r>
                  <w:rPr>
                    <w:spacing w:val="-13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(Anexo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2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da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Lei</w:t>
                </w:r>
                <w:r>
                  <w:rPr>
                    <w:spacing w:val="-13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nº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4.320/64)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749939pt;margin-top:56.359699pt;width:31.65pt;height:15.6pt;mso-position-horizontal-relative:page;mso-position-vertical-relative:page;z-index:-258621440" type="#_x0000_t202" filled="false" stroked="false">
          <v:textbox inset="0,0,0,0">
            <w:txbxContent>
              <w:p>
                <w:pPr>
                  <w:pStyle w:val="BodyText"/>
                  <w:spacing w:line="223" w:lineRule="auto" w:before="19"/>
                  <w:ind w:right="13" w:firstLine="33"/>
                </w:pPr>
                <w:r>
                  <w:rPr>
                    <w:w w:val="95"/>
                  </w:rPr>
                  <w:t>Categoria </w:t>
                </w:r>
                <w:r>
                  <w:rPr>
                    <w:w w:val="90"/>
                  </w:rPr>
                  <w:t>Econômica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.030499pt;margin-top:60.7999pt;width:21.2pt;height:8.75pt;mso-position-horizontal-relative:page;mso-position-vertical-relative:page;z-index:-25862041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5"/>
                  </w:rPr>
                  <w:t>Código</w:t>
                </w:r>
              </w:p>
            </w:txbxContent>
          </v:textbox>
          <w10:wrap type="none"/>
        </v:shape>
      </w:pict>
    </w:r>
    <w:r>
      <w:rPr/>
      <w:pict>
        <v:shape style="position:absolute;margin-left:233.710007pt;margin-top:60.7999pt;width:39.35pt;height:8.75pt;mso-position-horizontal-relative:page;mso-position-vertical-relative:page;z-index:-25861939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0"/>
                  </w:rPr>
                  <w:t>Especificação</w:t>
                </w:r>
              </w:p>
            </w:txbxContent>
          </v:textbox>
          <w10:wrap type="none"/>
        </v:shape>
      </w:pict>
    </w:r>
    <w:r>
      <w:rPr/>
      <w:pict>
        <v:shape style="position:absolute;margin-left:419.950012pt;margin-top:60.7999pt;width:44.75pt;height:8.75pt;mso-position-horizontal-relative:page;mso-position-vertical-relative:page;z-index:-25861836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0"/>
                  </w:rPr>
                  <w:t>Desdobramento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487.51001pt;margin-top:60.7999pt;width:17.5pt;height:8.75pt;mso-position-horizontal-relative:page;mso-position-vertical-relative:page;z-index:-25861734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5"/>
                  </w:rPr>
                  <w:t>Fonte</w:t>
                </w:r>
              </w:p>
            </w:txbxContent>
          </v:textbox>
          <w10:wrap type="none"/>
        </v:shape>
      </w:pict>
    </w:r>
    <w:r>
      <w:rPr/>
      <w:pict>
        <v:shape style="position:absolute;margin-left:.19023pt;margin-top:77.2397pt;width:158pt;height:18.350pt;mso-position-horizontal-relative:page;mso-position-vertical-relative:page;z-index:-258616320" type="#_x0000_t202" filled="false" stroked="false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sz w:val="11"/>
                  </w:rPr>
                </w:pPr>
                <w:r>
                  <w:rPr>
                    <w:rFonts w:ascii="Arial"/>
                    <w:w w:val="110"/>
                    <w:sz w:val="11"/>
                  </w:rPr>
                  <w:t>Entidade: 1 - PREFEITURA MUNICIPAL DE INHACORA</w:t>
                </w:r>
              </w:p>
              <w:p>
                <w:pPr>
                  <w:pStyle w:val="BodyText"/>
                  <w:spacing w:before="71"/>
                  <w:ind w:left="245"/>
                </w:pPr>
                <w:r>
                  <w:rPr/>
                  <w:t>RECEITAS ORÇAMENTÁRIAS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550.796997pt;margin-top:-5278.899902pt;width:198pt;height:5866.8pt;mso-position-horizontal-relative:page;mso-position-vertical-relative:page;z-index:-258541568" coordorigin="11016,-105578" coordsize="3960,117336" path="m14,1102l11748,1102m14,1498l11748,1498m2333,1102l2333,1498m8090,1102l8090,1498m9319,1102l9319,1498m10533,1102l10533,1498e" filled="false" stroked="true" strokeweight=".6pt" strokecolor="#000000">
          <v:path arrowok="t"/>
          <v:stroke dashstyle="solid"/>
          <w10:wrap type="none"/>
        </v:shape>
      </w:pict>
    </w:r>
    <w:r>
      <w:rPr/>
      <w:pict>
        <v:shape style="position:absolute;margin-left:540.070007pt;margin-top:.55969pt;width:48.35pt;height:18.350pt;mso-position-horizontal-relative:page;mso-position-vertical-relative:page;z-index:-258540544" type="#_x0000_t202" filled="false" stroked="false">
          <v:textbox inset="0,0,0,0">
            <w:txbxContent>
              <w:p>
                <w:pPr>
                  <w:pStyle w:val="BodyText"/>
                  <w:spacing w:line="312" w:lineRule="auto"/>
                  <w:ind w:right="-15" w:firstLine="180"/>
                </w:pPr>
                <w:r>
                  <w:rPr>
                    <w:w w:val="95"/>
                  </w:rPr>
                  <w:t>Página: 10/10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289844pt;margin-top:1.879706pt;width:215.5pt;height:44.85pt;mso-position-horizontal-relative:page;mso-position-vertical-relative:page;z-index:-258539520" type="#_x0000_t202" filled="false" stroked="false">
          <v:textbox inset="0,0,0,0">
            <w:txbxContent>
              <w:p>
                <w:pPr>
                  <w:pStyle w:val="BodyText"/>
                  <w:spacing w:before="30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50"/>
                  </w:rPr>
                  <w:t>Natureza Jurídica não encontrada</w:t>
                </w:r>
              </w:p>
              <w:p>
                <w:pPr>
                  <w:pStyle w:val="BodyText"/>
                  <w:spacing w:before="100"/>
                  <w:rPr>
                    <w:rFonts w:ascii="Arial"/>
                  </w:rPr>
                </w:pPr>
                <w:r>
                  <w:rPr>
                    <w:rFonts w:ascii="Arial"/>
                    <w:w w:val="140"/>
                  </w:rPr>
                  <w:t>PREFEITURA MUNICIPAL DE INHACORA</w:t>
                </w:r>
              </w:p>
              <w:p>
                <w:pPr>
                  <w:spacing w:before="5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3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Receita</w:t>
                </w:r>
                <w:r>
                  <w:rPr>
                    <w:spacing w:val="-13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por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Categorias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Econômicas</w:t>
                </w:r>
                <w:r>
                  <w:rPr>
                    <w:spacing w:val="-13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(Anexo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2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da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Lei</w:t>
                </w:r>
                <w:r>
                  <w:rPr>
                    <w:spacing w:val="-13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nº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4.320/64)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749939pt;margin-top:56.359699pt;width:31.65pt;height:15.6pt;mso-position-horizontal-relative:page;mso-position-vertical-relative:page;z-index:-258538496" type="#_x0000_t202" filled="false" stroked="false">
          <v:textbox inset="0,0,0,0">
            <w:txbxContent>
              <w:p>
                <w:pPr>
                  <w:pStyle w:val="BodyText"/>
                  <w:spacing w:line="223" w:lineRule="auto" w:before="19"/>
                  <w:ind w:right="13" w:firstLine="33"/>
                </w:pPr>
                <w:r>
                  <w:rPr>
                    <w:w w:val="95"/>
                  </w:rPr>
                  <w:t>Categoria </w:t>
                </w:r>
                <w:r>
                  <w:rPr>
                    <w:w w:val="90"/>
                  </w:rPr>
                  <w:t>Econômica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.030499pt;margin-top:60.7999pt;width:21.2pt;height:8.75pt;mso-position-horizontal-relative:page;mso-position-vertical-relative:page;z-index:-25853747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5"/>
                  </w:rPr>
                  <w:t>Código</w:t>
                </w:r>
              </w:p>
            </w:txbxContent>
          </v:textbox>
          <w10:wrap type="none"/>
        </v:shape>
      </w:pict>
    </w:r>
    <w:r>
      <w:rPr/>
      <w:pict>
        <v:shape style="position:absolute;margin-left:233.710007pt;margin-top:60.7999pt;width:39.35pt;height:8.75pt;mso-position-horizontal-relative:page;mso-position-vertical-relative:page;z-index:-25853644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0"/>
                  </w:rPr>
                  <w:t>Especificação</w:t>
                </w:r>
              </w:p>
            </w:txbxContent>
          </v:textbox>
          <w10:wrap type="none"/>
        </v:shape>
      </w:pict>
    </w:r>
    <w:r>
      <w:rPr/>
      <w:pict>
        <v:shape style="position:absolute;margin-left:419.950012pt;margin-top:60.7999pt;width:44.75pt;height:8.75pt;mso-position-horizontal-relative:page;mso-position-vertical-relative:page;z-index:-25853542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0"/>
                  </w:rPr>
                  <w:t>Desdobramento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487.51001pt;margin-top:60.7999pt;width:17.5pt;height:8.75pt;mso-position-horizontal-relative:page;mso-position-vertical-relative:page;z-index:-25853440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5"/>
                  </w:rPr>
                  <w:t>Fonte</w:t>
                </w:r>
              </w:p>
            </w:txbxContent>
          </v:textbox>
          <w10:wrap type="none"/>
        </v:shape>
      </w:pict>
    </w:r>
    <w:r>
      <w:rPr/>
      <w:pict>
        <v:shape style="position:absolute;margin-left:.19023pt;margin-top:77.2397pt;width:158pt;height:18.350pt;mso-position-horizontal-relative:page;mso-position-vertical-relative:page;z-index:-258533376" type="#_x0000_t202" filled="false" stroked="false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sz w:val="11"/>
                  </w:rPr>
                </w:pPr>
                <w:r>
                  <w:rPr>
                    <w:rFonts w:ascii="Arial"/>
                    <w:w w:val="110"/>
                    <w:sz w:val="11"/>
                  </w:rPr>
                  <w:t>Entidade: 1 - PREFEITURA MUNICIPAL DE INHACORA</w:t>
                </w:r>
              </w:p>
              <w:p>
                <w:pPr>
                  <w:pStyle w:val="BodyText"/>
                  <w:spacing w:before="71"/>
                  <w:ind w:left="245"/>
                </w:pPr>
                <w:r>
                  <w:rPr/>
                  <w:t>RECEITAS ORÇAMENTÁRIAS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550.796997pt;margin-top:-5278.899902pt;width:198pt;height:5866.8pt;mso-position-horizontal-relative:page;mso-position-vertical-relative:page;z-index:-258615296" coordorigin="11016,-105578" coordsize="3960,117336" path="m14,1102l11748,1102m14,1498l11748,1498m2333,1102l2333,1498m8090,1102l8090,1498m9319,1102l9319,1498m10533,1102l10533,1498e" filled="false" stroked="true" strokeweight=".6pt" strokecolor="#000000">
          <v:path arrowok="t"/>
          <v:stroke dashstyle="solid"/>
          <w10:wrap type="none"/>
        </v:shape>
      </w:pict>
    </w:r>
    <w:r>
      <w:rPr/>
      <w:pict>
        <v:shape style="position:absolute;margin-left:540.070007pt;margin-top:.55969pt;width:48.35pt;height:18.350pt;mso-position-horizontal-relative:page;mso-position-vertical-relative:page;z-index:-258614272" type="#_x0000_t202" filled="false" stroked="false">
          <v:textbox inset="0,0,0,0">
            <w:txbxContent>
              <w:p>
                <w:pPr>
                  <w:pStyle w:val="BodyText"/>
                  <w:spacing w:line="312" w:lineRule="auto"/>
                  <w:ind w:right="-13" w:firstLine="247"/>
                </w:pPr>
                <w:r>
                  <w:rPr>
                    <w:w w:val="95"/>
                  </w:rPr>
                  <w:t>Página: 2/10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289844pt;margin-top:1.879706pt;width:215.5pt;height:44.85pt;mso-position-horizontal-relative:page;mso-position-vertical-relative:page;z-index:-258613248" type="#_x0000_t202" filled="false" stroked="false">
          <v:textbox inset="0,0,0,0">
            <w:txbxContent>
              <w:p>
                <w:pPr>
                  <w:pStyle w:val="BodyText"/>
                  <w:spacing w:before="30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50"/>
                  </w:rPr>
                  <w:t>Natureza Jurídica não encontrada</w:t>
                </w:r>
              </w:p>
              <w:p>
                <w:pPr>
                  <w:pStyle w:val="BodyText"/>
                  <w:spacing w:before="100"/>
                  <w:rPr>
                    <w:rFonts w:ascii="Arial"/>
                  </w:rPr>
                </w:pPr>
                <w:r>
                  <w:rPr>
                    <w:rFonts w:ascii="Arial"/>
                    <w:w w:val="140"/>
                  </w:rPr>
                  <w:t>PREFEITURA MUNICIPAL DE INHACORA</w:t>
                </w:r>
              </w:p>
              <w:p>
                <w:pPr>
                  <w:spacing w:before="5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3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Receita</w:t>
                </w:r>
                <w:r>
                  <w:rPr>
                    <w:spacing w:val="-13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por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Categorias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Econômicas</w:t>
                </w:r>
                <w:r>
                  <w:rPr>
                    <w:spacing w:val="-13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(Anexo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2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da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Lei</w:t>
                </w:r>
                <w:r>
                  <w:rPr>
                    <w:spacing w:val="-13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nº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4.320/64)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749939pt;margin-top:56.359699pt;width:31.65pt;height:15.6pt;mso-position-horizontal-relative:page;mso-position-vertical-relative:page;z-index:-258612224" type="#_x0000_t202" filled="false" stroked="false">
          <v:textbox inset="0,0,0,0">
            <w:txbxContent>
              <w:p>
                <w:pPr>
                  <w:pStyle w:val="BodyText"/>
                  <w:spacing w:line="223" w:lineRule="auto" w:before="19"/>
                  <w:ind w:right="13" w:firstLine="33"/>
                </w:pPr>
                <w:r>
                  <w:rPr>
                    <w:w w:val="95"/>
                  </w:rPr>
                  <w:t>Categoria </w:t>
                </w:r>
                <w:r>
                  <w:rPr>
                    <w:w w:val="90"/>
                  </w:rPr>
                  <w:t>Econômica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.030499pt;margin-top:60.7999pt;width:21.2pt;height:8.75pt;mso-position-horizontal-relative:page;mso-position-vertical-relative:page;z-index:-25861120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5"/>
                  </w:rPr>
                  <w:t>Código</w:t>
                </w:r>
              </w:p>
            </w:txbxContent>
          </v:textbox>
          <w10:wrap type="none"/>
        </v:shape>
      </w:pict>
    </w:r>
    <w:r>
      <w:rPr/>
      <w:pict>
        <v:shape style="position:absolute;margin-left:233.710007pt;margin-top:60.7999pt;width:39.35pt;height:8.75pt;mso-position-horizontal-relative:page;mso-position-vertical-relative:page;z-index:-25861017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0"/>
                  </w:rPr>
                  <w:t>Especificação</w:t>
                </w:r>
              </w:p>
            </w:txbxContent>
          </v:textbox>
          <w10:wrap type="none"/>
        </v:shape>
      </w:pict>
    </w:r>
    <w:r>
      <w:rPr/>
      <w:pict>
        <v:shape style="position:absolute;margin-left:419.950012pt;margin-top:60.7999pt;width:44.75pt;height:8.75pt;mso-position-horizontal-relative:page;mso-position-vertical-relative:page;z-index:-25860915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0"/>
                  </w:rPr>
                  <w:t>Desdobramento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487.51001pt;margin-top:60.7999pt;width:17.5pt;height:8.75pt;mso-position-horizontal-relative:page;mso-position-vertical-relative:page;z-index:-25860812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5"/>
                  </w:rPr>
                  <w:t>Fonte</w:t>
                </w:r>
              </w:p>
            </w:txbxContent>
          </v:textbox>
          <w10:wrap type="none"/>
        </v:shape>
      </w:pict>
    </w:r>
    <w:r>
      <w:rPr/>
      <w:pict>
        <v:shape style="position:absolute;margin-left:.19023pt;margin-top:77.2397pt;width:158pt;height:18.350pt;mso-position-horizontal-relative:page;mso-position-vertical-relative:page;z-index:-258607104" type="#_x0000_t202" filled="false" stroked="false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sz w:val="11"/>
                  </w:rPr>
                </w:pPr>
                <w:r>
                  <w:rPr>
                    <w:rFonts w:ascii="Arial"/>
                    <w:w w:val="110"/>
                    <w:sz w:val="11"/>
                  </w:rPr>
                  <w:t>Entidade: 1 - PREFEITURA MUNICIPAL DE INHACORA</w:t>
                </w:r>
              </w:p>
              <w:p>
                <w:pPr>
                  <w:pStyle w:val="BodyText"/>
                  <w:spacing w:before="71"/>
                  <w:ind w:left="245"/>
                </w:pPr>
                <w:r>
                  <w:rPr/>
                  <w:t>RECEITAS ORÇAMENTÁRIAS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550.796997pt;margin-top:-5278.899902pt;width:198pt;height:5866.8pt;mso-position-horizontal-relative:page;mso-position-vertical-relative:page;z-index:-258606080" coordorigin="11016,-105578" coordsize="3960,117336" path="m14,1102l11748,1102m14,1498l11748,1498m2333,1102l2333,1498m8090,1102l8090,1498m9319,1102l9319,1498m10533,1102l10533,1498e" filled="false" stroked="true" strokeweight=".6pt" strokecolor="#000000">
          <v:path arrowok="t"/>
          <v:stroke dashstyle="solid"/>
          <w10:wrap type="none"/>
        </v:shape>
      </w:pict>
    </w:r>
    <w:r>
      <w:rPr/>
      <w:pict>
        <v:shape style="position:absolute;margin-left:540.070007pt;margin-top:.55969pt;width:48.35pt;height:18.350pt;mso-position-horizontal-relative:page;mso-position-vertical-relative:page;z-index:-258605056" type="#_x0000_t202" filled="false" stroked="false">
          <v:textbox inset="0,0,0,0">
            <w:txbxContent>
              <w:p>
                <w:pPr>
                  <w:pStyle w:val="BodyText"/>
                  <w:spacing w:line="312" w:lineRule="auto"/>
                  <w:ind w:right="-13" w:firstLine="247"/>
                </w:pPr>
                <w:r>
                  <w:rPr>
                    <w:w w:val="95"/>
                  </w:rPr>
                  <w:t>Página: 3/10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289844pt;margin-top:1.879706pt;width:215.5pt;height:44.85pt;mso-position-horizontal-relative:page;mso-position-vertical-relative:page;z-index:-258604032" type="#_x0000_t202" filled="false" stroked="false">
          <v:textbox inset="0,0,0,0">
            <w:txbxContent>
              <w:p>
                <w:pPr>
                  <w:pStyle w:val="BodyText"/>
                  <w:spacing w:before="30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50"/>
                  </w:rPr>
                  <w:t>Natureza Jurídica não encontrada</w:t>
                </w:r>
              </w:p>
              <w:p>
                <w:pPr>
                  <w:pStyle w:val="BodyText"/>
                  <w:spacing w:before="100"/>
                  <w:rPr>
                    <w:rFonts w:ascii="Arial"/>
                  </w:rPr>
                </w:pPr>
                <w:r>
                  <w:rPr>
                    <w:rFonts w:ascii="Arial"/>
                    <w:w w:val="140"/>
                  </w:rPr>
                  <w:t>PREFEITURA MUNICIPAL DE INHACORA</w:t>
                </w:r>
              </w:p>
              <w:p>
                <w:pPr>
                  <w:spacing w:before="5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3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Receita</w:t>
                </w:r>
                <w:r>
                  <w:rPr>
                    <w:spacing w:val="-13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por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Categorias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Econômicas</w:t>
                </w:r>
                <w:r>
                  <w:rPr>
                    <w:spacing w:val="-13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(Anexo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2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da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Lei</w:t>
                </w:r>
                <w:r>
                  <w:rPr>
                    <w:spacing w:val="-13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nº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4.320/64)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749939pt;margin-top:56.359699pt;width:31.65pt;height:15.6pt;mso-position-horizontal-relative:page;mso-position-vertical-relative:page;z-index:-258603008" type="#_x0000_t202" filled="false" stroked="false">
          <v:textbox inset="0,0,0,0">
            <w:txbxContent>
              <w:p>
                <w:pPr>
                  <w:pStyle w:val="BodyText"/>
                  <w:spacing w:line="223" w:lineRule="auto" w:before="19"/>
                  <w:ind w:right="13" w:firstLine="33"/>
                </w:pPr>
                <w:r>
                  <w:rPr>
                    <w:w w:val="95"/>
                  </w:rPr>
                  <w:t>Categoria </w:t>
                </w:r>
                <w:r>
                  <w:rPr>
                    <w:w w:val="90"/>
                  </w:rPr>
                  <w:t>Econômica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.030499pt;margin-top:60.7999pt;width:21.2pt;height:8.75pt;mso-position-horizontal-relative:page;mso-position-vertical-relative:page;z-index:-25860198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5"/>
                  </w:rPr>
                  <w:t>Código</w:t>
                </w:r>
              </w:p>
            </w:txbxContent>
          </v:textbox>
          <w10:wrap type="none"/>
        </v:shape>
      </w:pict>
    </w:r>
    <w:r>
      <w:rPr/>
      <w:pict>
        <v:shape style="position:absolute;margin-left:233.710007pt;margin-top:60.7999pt;width:39.35pt;height:8.75pt;mso-position-horizontal-relative:page;mso-position-vertical-relative:page;z-index:-25860096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0"/>
                  </w:rPr>
                  <w:t>Especificação</w:t>
                </w:r>
              </w:p>
            </w:txbxContent>
          </v:textbox>
          <w10:wrap type="none"/>
        </v:shape>
      </w:pict>
    </w:r>
    <w:r>
      <w:rPr/>
      <w:pict>
        <v:shape style="position:absolute;margin-left:419.950012pt;margin-top:60.7999pt;width:44.75pt;height:8.75pt;mso-position-horizontal-relative:page;mso-position-vertical-relative:page;z-index:-25859993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0"/>
                  </w:rPr>
                  <w:t>Desdobramento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487.51001pt;margin-top:60.7999pt;width:17.5pt;height:8.75pt;mso-position-horizontal-relative:page;mso-position-vertical-relative:page;z-index:-25859891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5"/>
                  </w:rPr>
                  <w:t>Fonte</w:t>
                </w:r>
              </w:p>
            </w:txbxContent>
          </v:textbox>
          <w10:wrap type="none"/>
        </v:shape>
      </w:pict>
    </w:r>
    <w:r>
      <w:rPr/>
      <w:pict>
        <v:shape style="position:absolute;margin-left:.19023pt;margin-top:77.2397pt;width:158pt;height:18.350pt;mso-position-horizontal-relative:page;mso-position-vertical-relative:page;z-index:-258597888" type="#_x0000_t202" filled="false" stroked="false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sz w:val="11"/>
                  </w:rPr>
                </w:pPr>
                <w:r>
                  <w:rPr>
                    <w:rFonts w:ascii="Arial"/>
                    <w:w w:val="110"/>
                    <w:sz w:val="11"/>
                  </w:rPr>
                  <w:t>Entidade: 1 - PREFEITURA MUNICIPAL DE INHACORA</w:t>
                </w:r>
              </w:p>
              <w:p>
                <w:pPr>
                  <w:pStyle w:val="BodyText"/>
                  <w:spacing w:before="71"/>
                  <w:ind w:left="245"/>
                </w:pPr>
                <w:r>
                  <w:rPr/>
                  <w:t>RECEITAS ORÇAMENTÁRIAS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550.796997pt;margin-top:-5278.899902pt;width:198pt;height:5866.8pt;mso-position-horizontal-relative:page;mso-position-vertical-relative:page;z-index:-258596864" coordorigin="11016,-105578" coordsize="3960,117336" path="m14,1102l11748,1102m14,1498l11748,1498m2333,1102l2333,1498m8090,1102l8090,1498m9319,1102l9319,1498m10533,1102l10533,1498e" filled="false" stroked="true" strokeweight=".6pt" strokecolor="#000000">
          <v:path arrowok="t"/>
          <v:stroke dashstyle="solid"/>
          <w10:wrap type="none"/>
        </v:shape>
      </w:pict>
    </w:r>
    <w:r>
      <w:rPr/>
      <w:pict>
        <v:shape style="position:absolute;margin-left:540.070007pt;margin-top:.55969pt;width:48.35pt;height:18.350pt;mso-position-horizontal-relative:page;mso-position-vertical-relative:page;z-index:-258595840" type="#_x0000_t202" filled="false" stroked="false">
          <v:textbox inset="0,0,0,0">
            <w:txbxContent>
              <w:p>
                <w:pPr>
                  <w:pStyle w:val="BodyText"/>
                  <w:spacing w:line="312" w:lineRule="auto"/>
                  <w:ind w:right="-13" w:firstLine="247"/>
                </w:pPr>
                <w:r>
                  <w:rPr>
                    <w:w w:val="95"/>
                  </w:rPr>
                  <w:t>Página: 4/10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289844pt;margin-top:1.879706pt;width:215.5pt;height:44.85pt;mso-position-horizontal-relative:page;mso-position-vertical-relative:page;z-index:-258594816" type="#_x0000_t202" filled="false" stroked="false">
          <v:textbox inset="0,0,0,0">
            <w:txbxContent>
              <w:p>
                <w:pPr>
                  <w:pStyle w:val="BodyText"/>
                  <w:spacing w:before="30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50"/>
                  </w:rPr>
                  <w:t>Natureza Jurídica não encontrada</w:t>
                </w:r>
              </w:p>
              <w:p>
                <w:pPr>
                  <w:pStyle w:val="BodyText"/>
                  <w:spacing w:before="100"/>
                  <w:rPr>
                    <w:rFonts w:ascii="Arial"/>
                  </w:rPr>
                </w:pPr>
                <w:r>
                  <w:rPr>
                    <w:rFonts w:ascii="Arial"/>
                    <w:w w:val="140"/>
                  </w:rPr>
                  <w:t>PREFEITURA MUNICIPAL DE INHACORA</w:t>
                </w:r>
              </w:p>
              <w:p>
                <w:pPr>
                  <w:spacing w:before="5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3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Receita</w:t>
                </w:r>
                <w:r>
                  <w:rPr>
                    <w:spacing w:val="-13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por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Categorias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Econômicas</w:t>
                </w:r>
                <w:r>
                  <w:rPr>
                    <w:spacing w:val="-13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(Anexo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2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da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Lei</w:t>
                </w:r>
                <w:r>
                  <w:rPr>
                    <w:spacing w:val="-13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nº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4.320/64)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749939pt;margin-top:56.359699pt;width:31.65pt;height:15.6pt;mso-position-horizontal-relative:page;mso-position-vertical-relative:page;z-index:-258593792" type="#_x0000_t202" filled="false" stroked="false">
          <v:textbox inset="0,0,0,0">
            <w:txbxContent>
              <w:p>
                <w:pPr>
                  <w:pStyle w:val="BodyText"/>
                  <w:spacing w:line="223" w:lineRule="auto" w:before="19"/>
                  <w:ind w:right="13" w:firstLine="33"/>
                </w:pPr>
                <w:r>
                  <w:rPr>
                    <w:w w:val="95"/>
                  </w:rPr>
                  <w:t>Categoria </w:t>
                </w:r>
                <w:r>
                  <w:rPr>
                    <w:w w:val="90"/>
                  </w:rPr>
                  <w:t>Econômica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.030499pt;margin-top:60.7999pt;width:21.2pt;height:8.75pt;mso-position-horizontal-relative:page;mso-position-vertical-relative:page;z-index:-25859276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5"/>
                  </w:rPr>
                  <w:t>Código</w:t>
                </w:r>
              </w:p>
            </w:txbxContent>
          </v:textbox>
          <w10:wrap type="none"/>
        </v:shape>
      </w:pict>
    </w:r>
    <w:r>
      <w:rPr/>
      <w:pict>
        <v:shape style="position:absolute;margin-left:233.710007pt;margin-top:60.7999pt;width:39.35pt;height:8.75pt;mso-position-horizontal-relative:page;mso-position-vertical-relative:page;z-index:-25859174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0"/>
                  </w:rPr>
                  <w:t>Especificação</w:t>
                </w:r>
              </w:p>
            </w:txbxContent>
          </v:textbox>
          <w10:wrap type="none"/>
        </v:shape>
      </w:pict>
    </w:r>
    <w:r>
      <w:rPr/>
      <w:pict>
        <v:shape style="position:absolute;margin-left:419.950012pt;margin-top:60.7999pt;width:44.75pt;height:8.75pt;mso-position-horizontal-relative:page;mso-position-vertical-relative:page;z-index:-25859072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0"/>
                  </w:rPr>
                  <w:t>Desdobramento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487.51001pt;margin-top:60.7999pt;width:17.5pt;height:8.75pt;mso-position-horizontal-relative:page;mso-position-vertical-relative:page;z-index:-25858969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5"/>
                  </w:rPr>
                  <w:t>Fonte</w:t>
                </w:r>
              </w:p>
            </w:txbxContent>
          </v:textbox>
          <w10:wrap type="none"/>
        </v:shape>
      </w:pict>
    </w:r>
    <w:r>
      <w:rPr/>
      <w:pict>
        <v:shape style="position:absolute;margin-left:.19023pt;margin-top:77.2397pt;width:158pt;height:18.350pt;mso-position-horizontal-relative:page;mso-position-vertical-relative:page;z-index:-258588672" type="#_x0000_t202" filled="false" stroked="false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sz w:val="11"/>
                  </w:rPr>
                </w:pPr>
                <w:r>
                  <w:rPr>
                    <w:rFonts w:ascii="Arial"/>
                    <w:w w:val="110"/>
                    <w:sz w:val="11"/>
                  </w:rPr>
                  <w:t>Entidade: 1 - PREFEITURA MUNICIPAL DE INHACORA</w:t>
                </w:r>
              </w:p>
              <w:p>
                <w:pPr>
                  <w:pStyle w:val="BodyText"/>
                  <w:spacing w:before="71"/>
                  <w:ind w:left="245"/>
                </w:pPr>
                <w:r>
                  <w:rPr/>
                  <w:t>RECEITAS ORÇAMENTÁRIAS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550.796997pt;margin-top:-5278.899902pt;width:198pt;height:5866.8pt;mso-position-horizontal-relative:page;mso-position-vertical-relative:page;z-index:-258587648" coordorigin="11016,-105578" coordsize="3960,117336" path="m14,1102l11748,1102m14,1498l11748,1498m2333,1102l2333,1498m8090,1102l8090,1498m9319,1102l9319,1498m10533,1102l10533,1498e" filled="false" stroked="true" strokeweight=".6pt" strokecolor="#000000">
          <v:path arrowok="t"/>
          <v:stroke dashstyle="solid"/>
          <w10:wrap type="none"/>
        </v:shape>
      </w:pict>
    </w:r>
    <w:r>
      <w:rPr/>
      <w:pict>
        <v:shape style="position:absolute;margin-left:540.070007pt;margin-top:.55969pt;width:48.35pt;height:18.350pt;mso-position-horizontal-relative:page;mso-position-vertical-relative:page;z-index:-258586624" type="#_x0000_t202" filled="false" stroked="false">
          <v:textbox inset="0,0,0,0">
            <w:txbxContent>
              <w:p>
                <w:pPr>
                  <w:pStyle w:val="BodyText"/>
                  <w:spacing w:line="312" w:lineRule="auto"/>
                  <w:ind w:right="-13" w:firstLine="247"/>
                </w:pPr>
                <w:r>
                  <w:rPr>
                    <w:w w:val="95"/>
                  </w:rPr>
                  <w:t>Página: 5/10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289844pt;margin-top:1.879706pt;width:215.5pt;height:44.85pt;mso-position-horizontal-relative:page;mso-position-vertical-relative:page;z-index:-258585600" type="#_x0000_t202" filled="false" stroked="false">
          <v:textbox inset="0,0,0,0">
            <w:txbxContent>
              <w:p>
                <w:pPr>
                  <w:pStyle w:val="BodyText"/>
                  <w:spacing w:before="30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50"/>
                  </w:rPr>
                  <w:t>Natureza Jurídica não encontrada</w:t>
                </w:r>
              </w:p>
              <w:p>
                <w:pPr>
                  <w:pStyle w:val="BodyText"/>
                  <w:spacing w:before="100"/>
                  <w:rPr>
                    <w:rFonts w:ascii="Arial"/>
                  </w:rPr>
                </w:pPr>
                <w:r>
                  <w:rPr>
                    <w:rFonts w:ascii="Arial"/>
                    <w:w w:val="140"/>
                  </w:rPr>
                  <w:t>PREFEITURA MUNICIPAL DE INHACORA</w:t>
                </w:r>
              </w:p>
              <w:p>
                <w:pPr>
                  <w:spacing w:before="5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3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Receita</w:t>
                </w:r>
                <w:r>
                  <w:rPr>
                    <w:spacing w:val="-13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por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Categorias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Econômicas</w:t>
                </w:r>
                <w:r>
                  <w:rPr>
                    <w:spacing w:val="-13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(Anexo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2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da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Lei</w:t>
                </w:r>
                <w:r>
                  <w:rPr>
                    <w:spacing w:val="-13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nº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4.320/64)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749939pt;margin-top:56.359699pt;width:31.65pt;height:15.6pt;mso-position-horizontal-relative:page;mso-position-vertical-relative:page;z-index:-258584576" type="#_x0000_t202" filled="false" stroked="false">
          <v:textbox inset="0,0,0,0">
            <w:txbxContent>
              <w:p>
                <w:pPr>
                  <w:pStyle w:val="BodyText"/>
                  <w:spacing w:line="223" w:lineRule="auto" w:before="19"/>
                  <w:ind w:right="13" w:firstLine="33"/>
                </w:pPr>
                <w:r>
                  <w:rPr>
                    <w:w w:val="95"/>
                  </w:rPr>
                  <w:t>Categoria </w:t>
                </w:r>
                <w:r>
                  <w:rPr>
                    <w:w w:val="90"/>
                  </w:rPr>
                  <w:t>Econômica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.030499pt;margin-top:60.7999pt;width:21.2pt;height:8.75pt;mso-position-horizontal-relative:page;mso-position-vertical-relative:page;z-index:-25858355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5"/>
                  </w:rPr>
                  <w:t>Código</w:t>
                </w:r>
              </w:p>
            </w:txbxContent>
          </v:textbox>
          <w10:wrap type="none"/>
        </v:shape>
      </w:pict>
    </w:r>
    <w:r>
      <w:rPr/>
      <w:pict>
        <v:shape style="position:absolute;margin-left:233.710007pt;margin-top:60.7999pt;width:39.35pt;height:8.75pt;mso-position-horizontal-relative:page;mso-position-vertical-relative:page;z-index:-25858252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0"/>
                  </w:rPr>
                  <w:t>Especificação</w:t>
                </w:r>
              </w:p>
            </w:txbxContent>
          </v:textbox>
          <w10:wrap type="none"/>
        </v:shape>
      </w:pict>
    </w:r>
    <w:r>
      <w:rPr/>
      <w:pict>
        <v:shape style="position:absolute;margin-left:419.950012pt;margin-top:60.7999pt;width:44.75pt;height:8.75pt;mso-position-horizontal-relative:page;mso-position-vertical-relative:page;z-index:-25858150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0"/>
                  </w:rPr>
                  <w:t>Desdobramento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487.51001pt;margin-top:60.7999pt;width:17.5pt;height:8.75pt;mso-position-horizontal-relative:page;mso-position-vertical-relative:page;z-index:-25858048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5"/>
                  </w:rPr>
                  <w:t>Fonte</w:t>
                </w:r>
              </w:p>
            </w:txbxContent>
          </v:textbox>
          <w10:wrap type="none"/>
        </v:shape>
      </w:pict>
    </w:r>
    <w:r>
      <w:rPr/>
      <w:pict>
        <v:shape style="position:absolute;margin-left:.19023pt;margin-top:77.2397pt;width:158pt;height:18.350pt;mso-position-horizontal-relative:page;mso-position-vertical-relative:page;z-index:-258579456" type="#_x0000_t202" filled="false" stroked="false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sz w:val="11"/>
                  </w:rPr>
                </w:pPr>
                <w:r>
                  <w:rPr>
                    <w:rFonts w:ascii="Arial"/>
                    <w:w w:val="110"/>
                    <w:sz w:val="11"/>
                  </w:rPr>
                  <w:t>Entidade: 1 - PREFEITURA MUNICIPAL DE INHACORA</w:t>
                </w:r>
              </w:p>
              <w:p>
                <w:pPr>
                  <w:pStyle w:val="BodyText"/>
                  <w:spacing w:before="71"/>
                  <w:ind w:left="245"/>
                </w:pPr>
                <w:r>
                  <w:rPr/>
                  <w:t>RECEITAS ORÇAMENTÁRIAS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550.796997pt;margin-top:-5278.899902pt;width:198pt;height:5866.8pt;mso-position-horizontal-relative:page;mso-position-vertical-relative:page;z-index:-258578432" coordorigin="11016,-105578" coordsize="3960,117336" path="m14,1102l11748,1102m14,1498l11748,1498m2333,1102l2333,1498m8090,1102l8090,1498m9319,1102l9319,1498m10533,1102l10533,1498e" filled="false" stroked="true" strokeweight=".6pt" strokecolor="#000000">
          <v:path arrowok="t"/>
          <v:stroke dashstyle="solid"/>
          <w10:wrap type="none"/>
        </v:shape>
      </w:pict>
    </w:r>
    <w:r>
      <w:rPr/>
      <w:pict>
        <v:shape style="position:absolute;margin-left:540.070007pt;margin-top:.55969pt;width:48.35pt;height:18.350pt;mso-position-horizontal-relative:page;mso-position-vertical-relative:page;z-index:-258577408" type="#_x0000_t202" filled="false" stroked="false">
          <v:textbox inset="0,0,0,0">
            <w:txbxContent>
              <w:p>
                <w:pPr>
                  <w:pStyle w:val="BodyText"/>
                  <w:spacing w:line="312" w:lineRule="auto"/>
                  <w:ind w:right="-13" w:firstLine="247"/>
                </w:pPr>
                <w:r>
                  <w:rPr>
                    <w:w w:val="95"/>
                  </w:rPr>
                  <w:t>Página: 6/10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289844pt;margin-top:1.879706pt;width:215.5pt;height:44.85pt;mso-position-horizontal-relative:page;mso-position-vertical-relative:page;z-index:-258576384" type="#_x0000_t202" filled="false" stroked="false">
          <v:textbox inset="0,0,0,0">
            <w:txbxContent>
              <w:p>
                <w:pPr>
                  <w:pStyle w:val="BodyText"/>
                  <w:spacing w:before="30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50"/>
                  </w:rPr>
                  <w:t>Natureza Jurídica não encontrada</w:t>
                </w:r>
              </w:p>
              <w:p>
                <w:pPr>
                  <w:pStyle w:val="BodyText"/>
                  <w:spacing w:before="100"/>
                  <w:rPr>
                    <w:rFonts w:ascii="Arial"/>
                  </w:rPr>
                </w:pPr>
                <w:r>
                  <w:rPr>
                    <w:rFonts w:ascii="Arial"/>
                    <w:w w:val="140"/>
                  </w:rPr>
                  <w:t>PREFEITURA MUNICIPAL DE INHACORA</w:t>
                </w:r>
              </w:p>
              <w:p>
                <w:pPr>
                  <w:spacing w:before="5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3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Receita</w:t>
                </w:r>
                <w:r>
                  <w:rPr>
                    <w:spacing w:val="-13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por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Categorias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Econômicas</w:t>
                </w:r>
                <w:r>
                  <w:rPr>
                    <w:spacing w:val="-13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(Anexo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2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da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Lei</w:t>
                </w:r>
                <w:r>
                  <w:rPr>
                    <w:spacing w:val="-13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nº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4.320/64)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749939pt;margin-top:56.359699pt;width:31.65pt;height:15.6pt;mso-position-horizontal-relative:page;mso-position-vertical-relative:page;z-index:-258575360" type="#_x0000_t202" filled="false" stroked="false">
          <v:textbox inset="0,0,0,0">
            <w:txbxContent>
              <w:p>
                <w:pPr>
                  <w:pStyle w:val="BodyText"/>
                  <w:spacing w:line="223" w:lineRule="auto" w:before="19"/>
                  <w:ind w:right="13" w:firstLine="33"/>
                </w:pPr>
                <w:r>
                  <w:rPr>
                    <w:w w:val="95"/>
                  </w:rPr>
                  <w:t>Categoria </w:t>
                </w:r>
                <w:r>
                  <w:rPr>
                    <w:w w:val="90"/>
                  </w:rPr>
                  <w:t>Econômica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.030499pt;margin-top:60.7999pt;width:21.2pt;height:8.75pt;mso-position-horizontal-relative:page;mso-position-vertical-relative:page;z-index:-25857433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5"/>
                  </w:rPr>
                  <w:t>Código</w:t>
                </w:r>
              </w:p>
            </w:txbxContent>
          </v:textbox>
          <w10:wrap type="none"/>
        </v:shape>
      </w:pict>
    </w:r>
    <w:r>
      <w:rPr/>
      <w:pict>
        <v:shape style="position:absolute;margin-left:233.710007pt;margin-top:60.7999pt;width:39.35pt;height:8.75pt;mso-position-horizontal-relative:page;mso-position-vertical-relative:page;z-index:-25857331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0"/>
                  </w:rPr>
                  <w:t>Especificação</w:t>
                </w:r>
              </w:p>
            </w:txbxContent>
          </v:textbox>
          <w10:wrap type="none"/>
        </v:shape>
      </w:pict>
    </w:r>
    <w:r>
      <w:rPr/>
      <w:pict>
        <v:shape style="position:absolute;margin-left:419.950012pt;margin-top:60.7999pt;width:44.75pt;height:8.75pt;mso-position-horizontal-relative:page;mso-position-vertical-relative:page;z-index:-25857228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0"/>
                  </w:rPr>
                  <w:t>Desdobramento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487.51001pt;margin-top:60.7999pt;width:17.5pt;height:8.75pt;mso-position-horizontal-relative:page;mso-position-vertical-relative:page;z-index:-25857126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5"/>
                  </w:rPr>
                  <w:t>Fonte</w:t>
                </w:r>
              </w:p>
            </w:txbxContent>
          </v:textbox>
          <w10:wrap type="none"/>
        </v:shape>
      </w:pict>
    </w:r>
    <w:r>
      <w:rPr/>
      <w:pict>
        <v:shape style="position:absolute;margin-left:.19023pt;margin-top:77.2397pt;width:158pt;height:18.350pt;mso-position-horizontal-relative:page;mso-position-vertical-relative:page;z-index:-258570240" type="#_x0000_t202" filled="false" stroked="false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sz w:val="11"/>
                  </w:rPr>
                </w:pPr>
                <w:r>
                  <w:rPr>
                    <w:rFonts w:ascii="Arial"/>
                    <w:w w:val="110"/>
                    <w:sz w:val="11"/>
                  </w:rPr>
                  <w:t>Entidade: 1 - PREFEITURA MUNICIPAL DE INHACORA</w:t>
                </w:r>
              </w:p>
              <w:p>
                <w:pPr>
                  <w:pStyle w:val="BodyText"/>
                  <w:spacing w:before="71"/>
                  <w:ind w:left="245"/>
                </w:pPr>
                <w:r>
                  <w:rPr/>
                  <w:t>RECEITAS ORÇAMENTÁRIAS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550.796997pt;margin-top:-5278.899902pt;width:198pt;height:5866.8pt;mso-position-horizontal-relative:page;mso-position-vertical-relative:page;z-index:-258569216" coordorigin="11016,-105578" coordsize="3960,117336" path="m14,1102l11748,1102m14,1498l11748,1498m2333,1102l2333,1498m8090,1102l8090,1498m9319,1102l9319,1498m10533,1102l10533,1498e" filled="false" stroked="true" strokeweight=".6pt" strokecolor="#000000">
          <v:path arrowok="t"/>
          <v:stroke dashstyle="solid"/>
          <w10:wrap type="none"/>
        </v:shape>
      </w:pict>
    </w:r>
    <w:r>
      <w:rPr/>
      <w:pict>
        <v:shape style="position:absolute;margin-left:540.070007pt;margin-top:.55969pt;width:48.35pt;height:18.350pt;mso-position-horizontal-relative:page;mso-position-vertical-relative:page;z-index:-258568192" type="#_x0000_t202" filled="false" stroked="false">
          <v:textbox inset="0,0,0,0">
            <w:txbxContent>
              <w:p>
                <w:pPr>
                  <w:pStyle w:val="BodyText"/>
                  <w:spacing w:line="312" w:lineRule="auto"/>
                  <w:ind w:right="-13" w:firstLine="247"/>
                </w:pPr>
                <w:r>
                  <w:rPr>
                    <w:w w:val="95"/>
                  </w:rPr>
                  <w:t>Página: 7/10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289844pt;margin-top:1.879706pt;width:215.5pt;height:44.85pt;mso-position-horizontal-relative:page;mso-position-vertical-relative:page;z-index:-258567168" type="#_x0000_t202" filled="false" stroked="false">
          <v:textbox inset="0,0,0,0">
            <w:txbxContent>
              <w:p>
                <w:pPr>
                  <w:pStyle w:val="BodyText"/>
                  <w:spacing w:before="30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50"/>
                  </w:rPr>
                  <w:t>Natureza Jurídica não encontrada</w:t>
                </w:r>
              </w:p>
              <w:p>
                <w:pPr>
                  <w:pStyle w:val="BodyText"/>
                  <w:spacing w:before="100"/>
                  <w:rPr>
                    <w:rFonts w:ascii="Arial"/>
                  </w:rPr>
                </w:pPr>
                <w:r>
                  <w:rPr>
                    <w:rFonts w:ascii="Arial"/>
                    <w:w w:val="140"/>
                  </w:rPr>
                  <w:t>PREFEITURA MUNICIPAL DE INHACORA</w:t>
                </w:r>
              </w:p>
              <w:p>
                <w:pPr>
                  <w:spacing w:before="5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3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Receita</w:t>
                </w:r>
                <w:r>
                  <w:rPr>
                    <w:spacing w:val="-13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por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Categorias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Econômicas</w:t>
                </w:r>
                <w:r>
                  <w:rPr>
                    <w:spacing w:val="-13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(Anexo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2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da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Lei</w:t>
                </w:r>
                <w:r>
                  <w:rPr>
                    <w:spacing w:val="-13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nº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4.320/64)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749939pt;margin-top:56.359699pt;width:31.65pt;height:15.6pt;mso-position-horizontal-relative:page;mso-position-vertical-relative:page;z-index:-258566144" type="#_x0000_t202" filled="false" stroked="false">
          <v:textbox inset="0,0,0,0">
            <w:txbxContent>
              <w:p>
                <w:pPr>
                  <w:pStyle w:val="BodyText"/>
                  <w:spacing w:line="223" w:lineRule="auto" w:before="19"/>
                  <w:ind w:right="13" w:firstLine="33"/>
                </w:pPr>
                <w:r>
                  <w:rPr>
                    <w:w w:val="95"/>
                  </w:rPr>
                  <w:t>Categoria </w:t>
                </w:r>
                <w:r>
                  <w:rPr>
                    <w:w w:val="90"/>
                  </w:rPr>
                  <w:t>Econômica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.030499pt;margin-top:60.7999pt;width:21.2pt;height:8.75pt;mso-position-horizontal-relative:page;mso-position-vertical-relative:page;z-index:-25856512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5"/>
                  </w:rPr>
                  <w:t>Código</w:t>
                </w:r>
              </w:p>
            </w:txbxContent>
          </v:textbox>
          <w10:wrap type="none"/>
        </v:shape>
      </w:pict>
    </w:r>
    <w:r>
      <w:rPr/>
      <w:pict>
        <v:shape style="position:absolute;margin-left:233.710007pt;margin-top:60.7999pt;width:39.35pt;height:8.75pt;mso-position-horizontal-relative:page;mso-position-vertical-relative:page;z-index:-25856409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0"/>
                  </w:rPr>
                  <w:t>Especificação</w:t>
                </w:r>
              </w:p>
            </w:txbxContent>
          </v:textbox>
          <w10:wrap type="none"/>
        </v:shape>
      </w:pict>
    </w:r>
    <w:r>
      <w:rPr/>
      <w:pict>
        <v:shape style="position:absolute;margin-left:419.950012pt;margin-top:60.7999pt;width:44.75pt;height:8.75pt;mso-position-horizontal-relative:page;mso-position-vertical-relative:page;z-index:-25856307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0"/>
                  </w:rPr>
                  <w:t>Desdobramento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487.51001pt;margin-top:60.7999pt;width:17.5pt;height:8.75pt;mso-position-horizontal-relative:page;mso-position-vertical-relative:page;z-index:-25856204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5"/>
                  </w:rPr>
                  <w:t>Fonte</w:t>
                </w:r>
              </w:p>
            </w:txbxContent>
          </v:textbox>
          <w10:wrap type="none"/>
        </v:shape>
      </w:pict>
    </w:r>
    <w:r>
      <w:rPr/>
      <w:pict>
        <v:shape style="position:absolute;margin-left:.19023pt;margin-top:77.2397pt;width:158pt;height:18.350pt;mso-position-horizontal-relative:page;mso-position-vertical-relative:page;z-index:-258561024" type="#_x0000_t202" filled="false" stroked="false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sz w:val="11"/>
                  </w:rPr>
                </w:pPr>
                <w:r>
                  <w:rPr>
                    <w:rFonts w:ascii="Arial"/>
                    <w:w w:val="110"/>
                    <w:sz w:val="11"/>
                  </w:rPr>
                  <w:t>Entidade: 1 - PREFEITURA MUNICIPAL DE INHACORA</w:t>
                </w:r>
              </w:p>
              <w:p>
                <w:pPr>
                  <w:pStyle w:val="BodyText"/>
                  <w:spacing w:before="71"/>
                  <w:ind w:left="245"/>
                </w:pPr>
                <w:r>
                  <w:rPr/>
                  <w:t>RECEITAS ORÇAMENTÁRIAS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550.796997pt;margin-top:-5278.899902pt;width:198pt;height:5866.8pt;mso-position-horizontal-relative:page;mso-position-vertical-relative:page;z-index:-258560000" coordorigin="11016,-105578" coordsize="3960,117336" path="m14,1102l11748,1102m14,1498l11748,1498m2333,1102l2333,1498m8090,1102l8090,1498m9319,1102l9319,1498m10533,1102l10533,1498e" filled="false" stroked="true" strokeweight=".6pt" strokecolor="#000000">
          <v:path arrowok="t"/>
          <v:stroke dashstyle="solid"/>
          <w10:wrap type="none"/>
        </v:shape>
      </w:pict>
    </w:r>
    <w:r>
      <w:rPr/>
      <w:pict>
        <v:shape style="position:absolute;margin-left:540.070007pt;margin-top:.55969pt;width:48.35pt;height:18.350pt;mso-position-horizontal-relative:page;mso-position-vertical-relative:page;z-index:-258558976" type="#_x0000_t202" filled="false" stroked="false">
          <v:textbox inset="0,0,0,0">
            <w:txbxContent>
              <w:p>
                <w:pPr>
                  <w:pStyle w:val="BodyText"/>
                  <w:spacing w:line="312" w:lineRule="auto"/>
                  <w:ind w:right="-13" w:firstLine="247"/>
                </w:pPr>
                <w:r>
                  <w:rPr>
                    <w:w w:val="95"/>
                  </w:rPr>
                  <w:t>Página: 8/10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289844pt;margin-top:1.879706pt;width:215.5pt;height:44.85pt;mso-position-horizontal-relative:page;mso-position-vertical-relative:page;z-index:-258557952" type="#_x0000_t202" filled="false" stroked="false">
          <v:textbox inset="0,0,0,0">
            <w:txbxContent>
              <w:p>
                <w:pPr>
                  <w:pStyle w:val="BodyText"/>
                  <w:spacing w:before="30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50"/>
                  </w:rPr>
                  <w:t>Natureza Jurídica não encontrada</w:t>
                </w:r>
              </w:p>
              <w:p>
                <w:pPr>
                  <w:pStyle w:val="BodyText"/>
                  <w:spacing w:before="100"/>
                  <w:rPr>
                    <w:rFonts w:ascii="Arial"/>
                  </w:rPr>
                </w:pPr>
                <w:r>
                  <w:rPr>
                    <w:rFonts w:ascii="Arial"/>
                    <w:w w:val="140"/>
                  </w:rPr>
                  <w:t>PREFEITURA MUNICIPAL DE INHACORA</w:t>
                </w:r>
              </w:p>
              <w:p>
                <w:pPr>
                  <w:spacing w:before="5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3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Receita</w:t>
                </w:r>
                <w:r>
                  <w:rPr>
                    <w:spacing w:val="-13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por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Categorias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Econômicas</w:t>
                </w:r>
                <w:r>
                  <w:rPr>
                    <w:spacing w:val="-13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(Anexo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2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da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Lei</w:t>
                </w:r>
                <w:r>
                  <w:rPr>
                    <w:spacing w:val="-13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nº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4.320/64)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749939pt;margin-top:56.359699pt;width:31.65pt;height:15.6pt;mso-position-horizontal-relative:page;mso-position-vertical-relative:page;z-index:-258556928" type="#_x0000_t202" filled="false" stroked="false">
          <v:textbox inset="0,0,0,0">
            <w:txbxContent>
              <w:p>
                <w:pPr>
                  <w:pStyle w:val="BodyText"/>
                  <w:spacing w:line="223" w:lineRule="auto" w:before="19"/>
                  <w:ind w:right="13" w:firstLine="33"/>
                </w:pPr>
                <w:r>
                  <w:rPr>
                    <w:w w:val="95"/>
                  </w:rPr>
                  <w:t>Categoria </w:t>
                </w:r>
                <w:r>
                  <w:rPr>
                    <w:w w:val="90"/>
                  </w:rPr>
                  <w:t>Econômica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.030499pt;margin-top:60.7999pt;width:21.2pt;height:8.75pt;mso-position-horizontal-relative:page;mso-position-vertical-relative:page;z-index:-25855590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5"/>
                  </w:rPr>
                  <w:t>Código</w:t>
                </w:r>
              </w:p>
            </w:txbxContent>
          </v:textbox>
          <w10:wrap type="none"/>
        </v:shape>
      </w:pict>
    </w:r>
    <w:r>
      <w:rPr/>
      <w:pict>
        <v:shape style="position:absolute;margin-left:233.710007pt;margin-top:60.7999pt;width:39.35pt;height:8.75pt;mso-position-horizontal-relative:page;mso-position-vertical-relative:page;z-index:-25855488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0"/>
                  </w:rPr>
                  <w:t>Especificação</w:t>
                </w:r>
              </w:p>
            </w:txbxContent>
          </v:textbox>
          <w10:wrap type="none"/>
        </v:shape>
      </w:pict>
    </w:r>
    <w:r>
      <w:rPr/>
      <w:pict>
        <v:shape style="position:absolute;margin-left:419.950012pt;margin-top:60.7999pt;width:44.75pt;height:8.75pt;mso-position-horizontal-relative:page;mso-position-vertical-relative:page;z-index:-25855385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0"/>
                  </w:rPr>
                  <w:t>Desdobramento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487.51001pt;margin-top:60.7999pt;width:17.5pt;height:8.75pt;mso-position-horizontal-relative:page;mso-position-vertical-relative:page;z-index:-25855283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5"/>
                  </w:rPr>
                  <w:t>Fonte</w:t>
                </w:r>
              </w:p>
            </w:txbxContent>
          </v:textbox>
          <w10:wrap type="none"/>
        </v:shape>
      </w:pict>
    </w:r>
    <w:r>
      <w:rPr/>
      <w:pict>
        <v:shape style="position:absolute;margin-left:.19023pt;margin-top:77.2397pt;width:158pt;height:18.350pt;mso-position-horizontal-relative:page;mso-position-vertical-relative:page;z-index:-258551808" type="#_x0000_t202" filled="false" stroked="false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sz w:val="11"/>
                  </w:rPr>
                </w:pPr>
                <w:r>
                  <w:rPr>
                    <w:rFonts w:ascii="Arial"/>
                    <w:w w:val="110"/>
                    <w:sz w:val="11"/>
                  </w:rPr>
                  <w:t>Entidade: 1 - PREFEITURA MUNICIPAL DE INHACORA</w:t>
                </w:r>
              </w:p>
              <w:p>
                <w:pPr>
                  <w:pStyle w:val="BodyText"/>
                  <w:spacing w:before="71"/>
                  <w:ind w:left="245"/>
                </w:pPr>
                <w:r>
                  <w:rPr/>
                  <w:t>RECEITAS ORÇAMENTÁRIAS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550.796997pt;margin-top:-5278.899902pt;width:198pt;height:5866.8pt;mso-position-horizontal-relative:page;mso-position-vertical-relative:page;z-index:-258550784" coordorigin="11016,-105578" coordsize="3960,117336" path="m14,1102l11748,1102m14,1498l11748,1498m2333,1102l2333,1498m8090,1102l8090,1498m9319,1102l9319,1498m10533,1102l10533,1498e" filled="false" stroked="true" strokeweight=".6pt" strokecolor="#000000">
          <v:path arrowok="t"/>
          <v:stroke dashstyle="solid"/>
          <w10:wrap type="none"/>
        </v:shape>
      </w:pict>
    </w:r>
    <w:r>
      <w:rPr/>
      <w:pict>
        <v:shape style="position:absolute;margin-left:540.070007pt;margin-top:.55969pt;width:48.35pt;height:18.350pt;mso-position-horizontal-relative:page;mso-position-vertical-relative:page;z-index:-258549760" type="#_x0000_t202" filled="false" stroked="false">
          <v:textbox inset="0,0,0,0">
            <w:txbxContent>
              <w:p>
                <w:pPr>
                  <w:pStyle w:val="BodyText"/>
                  <w:spacing w:line="312" w:lineRule="auto"/>
                  <w:ind w:right="-13" w:firstLine="247"/>
                </w:pPr>
                <w:r>
                  <w:rPr>
                    <w:w w:val="95"/>
                  </w:rPr>
                  <w:t>Página: 9/10 </w:t>
                </w:r>
                <w:r>
                  <w:rPr>
                    <w:w w:val="90"/>
                  </w:rPr>
                  <w:t>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289844pt;margin-top:1.879706pt;width:215.5pt;height:44.85pt;mso-position-horizontal-relative:page;mso-position-vertical-relative:page;z-index:-258548736" type="#_x0000_t202" filled="false" stroked="false">
          <v:textbox inset="0,0,0,0">
            <w:txbxContent>
              <w:p>
                <w:pPr>
                  <w:pStyle w:val="BodyText"/>
                  <w:spacing w:before="30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w w:val="150"/>
                  </w:rPr>
                  <w:t>Natureza Jurídica não encontrada</w:t>
                </w:r>
              </w:p>
              <w:p>
                <w:pPr>
                  <w:pStyle w:val="BodyText"/>
                  <w:spacing w:before="100"/>
                  <w:rPr>
                    <w:rFonts w:ascii="Arial"/>
                  </w:rPr>
                </w:pPr>
                <w:r>
                  <w:rPr>
                    <w:rFonts w:ascii="Arial"/>
                    <w:w w:val="140"/>
                  </w:rPr>
                  <w:t>PREFEITURA MUNICIPAL DE INHACORA</w:t>
                </w:r>
              </w:p>
              <w:p>
                <w:pPr>
                  <w:spacing w:before="5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LEI ORÇAMENTÁRIA ANUAL 2020</w:t>
                </w:r>
              </w:p>
              <w:p>
                <w:pPr>
                  <w:spacing w:before="3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Receita</w:t>
                </w:r>
                <w:r>
                  <w:rPr>
                    <w:spacing w:val="-13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por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Categorias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Econômicas</w:t>
                </w:r>
                <w:r>
                  <w:rPr>
                    <w:spacing w:val="-13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(Anexo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2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da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Lei</w:t>
                </w:r>
                <w:r>
                  <w:rPr>
                    <w:spacing w:val="-13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nº</w:t>
                </w:r>
                <w:r>
                  <w:rPr>
                    <w:spacing w:val="-12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4.320/64)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749939pt;margin-top:56.359699pt;width:31.65pt;height:15.6pt;mso-position-horizontal-relative:page;mso-position-vertical-relative:page;z-index:-258547712" type="#_x0000_t202" filled="false" stroked="false">
          <v:textbox inset="0,0,0,0">
            <w:txbxContent>
              <w:p>
                <w:pPr>
                  <w:pStyle w:val="BodyText"/>
                  <w:spacing w:line="223" w:lineRule="auto" w:before="19"/>
                  <w:ind w:right="13" w:firstLine="33"/>
                </w:pPr>
                <w:r>
                  <w:rPr>
                    <w:w w:val="95"/>
                  </w:rPr>
                  <w:t>Categoria </w:t>
                </w:r>
                <w:r>
                  <w:rPr>
                    <w:w w:val="90"/>
                  </w:rPr>
                  <w:t>Econômica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.030499pt;margin-top:60.7999pt;width:21.2pt;height:8.75pt;mso-position-horizontal-relative:page;mso-position-vertical-relative:page;z-index:-25854668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5"/>
                  </w:rPr>
                  <w:t>Código</w:t>
                </w:r>
              </w:p>
            </w:txbxContent>
          </v:textbox>
          <w10:wrap type="none"/>
        </v:shape>
      </w:pict>
    </w:r>
    <w:r>
      <w:rPr/>
      <w:pict>
        <v:shape style="position:absolute;margin-left:233.710007pt;margin-top:60.7999pt;width:39.35pt;height:8.75pt;mso-position-horizontal-relative:page;mso-position-vertical-relative:page;z-index:-25854566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0"/>
                  </w:rPr>
                  <w:t>Especificação</w:t>
                </w:r>
              </w:p>
            </w:txbxContent>
          </v:textbox>
          <w10:wrap type="none"/>
        </v:shape>
      </w:pict>
    </w:r>
    <w:r>
      <w:rPr/>
      <w:pict>
        <v:shape style="position:absolute;margin-left:419.950012pt;margin-top:60.7999pt;width:44.75pt;height:8.75pt;mso-position-horizontal-relative:page;mso-position-vertical-relative:page;z-index:-25854464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0"/>
                  </w:rPr>
                  <w:t>Desdobramento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487.51001pt;margin-top:60.7999pt;width:17.5pt;height:8.75pt;mso-position-horizontal-relative:page;mso-position-vertical-relative:page;z-index:-25854361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5"/>
                  </w:rPr>
                  <w:t>Fonte</w:t>
                </w:r>
              </w:p>
            </w:txbxContent>
          </v:textbox>
          <w10:wrap type="none"/>
        </v:shape>
      </w:pict>
    </w:r>
    <w:r>
      <w:rPr/>
      <w:pict>
        <v:shape style="position:absolute;margin-left:.19023pt;margin-top:77.2397pt;width:158pt;height:18.350pt;mso-position-horizontal-relative:page;mso-position-vertical-relative:page;z-index:-258542592" type="#_x0000_t202" filled="false" stroked="false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sz w:val="11"/>
                  </w:rPr>
                </w:pPr>
                <w:r>
                  <w:rPr>
                    <w:rFonts w:ascii="Arial"/>
                    <w:w w:val="110"/>
                    <w:sz w:val="11"/>
                  </w:rPr>
                  <w:t>Entidade: 1 - PREFEITURA MUNICIPAL DE INHACORA</w:t>
                </w:r>
              </w:p>
              <w:p>
                <w:pPr>
                  <w:pStyle w:val="BodyText"/>
                  <w:spacing w:before="71"/>
                  <w:ind w:left="245"/>
                </w:pPr>
                <w:r>
                  <w:rPr/>
                  <w:t>RECEITAS ORÇAMENTÁRIAS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pt-PT" w:eastAsia="pt-PT" w:bidi="pt-PT"/>
    </w:rPr>
  </w:style>
  <w:style w:styleId="BodyText" w:type="paragraph">
    <w:name w:val="Body Text"/>
    <w:basedOn w:val="Normal"/>
    <w:uiPriority w:val="1"/>
    <w:qFormat/>
    <w:pPr>
      <w:spacing w:before="10"/>
      <w:ind w:left="20"/>
    </w:pPr>
    <w:rPr>
      <w:rFonts w:ascii="Microsoft Sans Serif" w:hAnsi="Microsoft Sans Serif" w:eastAsia="Microsoft Sans Serif" w:cs="Microsoft Sans Serif"/>
      <w:sz w:val="13"/>
      <w:szCs w:val="13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>
      <w:spacing w:before="12"/>
    </w:pPr>
    <w:rPr>
      <w:rFonts w:ascii="Microsoft Sans Serif" w:hAnsi="Microsoft Sans Serif" w:eastAsia="Microsoft Sans Serif" w:cs="Microsoft Sans Serif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dc:title>DataWindow</dc:title>
  <dcterms:created xsi:type="dcterms:W3CDTF">2020-02-03T12:03:50Z</dcterms:created>
  <dcterms:modified xsi:type="dcterms:W3CDTF">2020-02-03T12:03:50Z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2020-02-03T00:00:00Z</vt:filetime>
  </property>
</Properties>
</file>