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  <w:bookmarkStart w:id="0" w:name="_GoBack"/>
      <w:bookmarkEnd w:id="0"/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CC0413" w:rsidRPr="00046C3E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</w:t>
      </w:r>
      <w:r w:rsidRPr="00417FC8">
        <w:rPr>
          <w:rFonts w:ascii="Times New Roman" w:hAnsi="Times New Roman"/>
          <w:b w:val="0"/>
          <w:szCs w:val="28"/>
        </w:rPr>
        <w:t>E</w:t>
      </w:r>
      <w:r w:rsidR="00D92607">
        <w:rPr>
          <w:rFonts w:ascii="Times New Roman" w:hAnsi="Times New Roman"/>
          <w:szCs w:val="28"/>
        </w:rPr>
        <w:t>SSÃO ORDINÁRIA DO DIA 22</w:t>
      </w:r>
      <w:r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AGOSTO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CC0413" w:rsidRDefault="00D92607" w:rsidP="00CC0413">
      <w:pPr>
        <w:pStyle w:val="Corpodetexto"/>
        <w:rPr>
          <w:szCs w:val="24"/>
        </w:rPr>
      </w:pPr>
      <w:r>
        <w:rPr>
          <w:szCs w:val="24"/>
        </w:rPr>
        <w:t>ATA N° 1.896</w:t>
      </w:r>
      <w:r w:rsidR="00CC0413">
        <w:rPr>
          <w:szCs w:val="24"/>
        </w:rPr>
        <w:t>/2</w:t>
      </w:r>
      <w:r>
        <w:rPr>
          <w:szCs w:val="24"/>
        </w:rPr>
        <w:t>017 - SESSÃO ORDINÁRIA DO DIA 15</w:t>
      </w:r>
      <w:r w:rsidR="00CC0413">
        <w:rPr>
          <w:szCs w:val="24"/>
        </w:rPr>
        <w:t xml:space="preserve"> DE AGOSTO 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C62D4A" w:rsidRDefault="00C62D4A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62D4A" w:rsidRDefault="00C62D4A" w:rsidP="00C62D4A">
      <w:pPr>
        <w:pStyle w:val="Corpodetexto"/>
        <w:spacing w:line="240" w:lineRule="auto"/>
        <w:rPr>
          <w:b/>
          <w:szCs w:val="24"/>
          <w:u w:val="single"/>
        </w:rPr>
      </w:pPr>
      <w:r w:rsidRPr="00046C3E">
        <w:rPr>
          <w:szCs w:val="24"/>
        </w:rPr>
        <w:t xml:space="preserve">-PROJETO DE </w:t>
      </w:r>
      <w:r>
        <w:rPr>
          <w:szCs w:val="24"/>
        </w:rPr>
        <w:t>LEI Nº 75, DE 16 DE AGOSTO DE 2017 - AUTORIZA A ABERTURA DE CRÉDITOS ADICIONAIS SUPLEMENTARES E DÁ OUTRAS PROVIDÊNCIAS.</w:t>
      </w:r>
    </w:p>
    <w:p w:rsidR="00C62D4A" w:rsidRDefault="00C62D4A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62D4A" w:rsidRDefault="00C62D4A" w:rsidP="00C62D4A">
      <w:pPr>
        <w:pStyle w:val="Corpodetexto"/>
        <w:spacing w:line="240" w:lineRule="auto"/>
        <w:rPr>
          <w:b/>
          <w:szCs w:val="24"/>
          <w:u w:val="single"/>
        </w:rPr>
      </w:pPr>
      <w:r w:rsidRPr="00046C3E">
        <w:rPr>
          <w:szCs w:val="24"/>
        </w:rPr>
        <w:t xml:space="preserve">-PROJETO DE </w:t>
      </w:r>
      <w:r>
        <w:rPr>
          <w:szCs w:val="24"/>
        </w:rPr>
        <w:t>LEI Nº 76, DE 18 DE AGOSTO DE 2017 - AUTORIZA O PODER EXECUTIVO A CUSTEAR DESPESAS COM A REALIZAÇÃO DO 39º ACAMPAMENTO FARROUPILHA DE FREDERICO WESTPHALEN.</w:t>
      </w:r>
    </w:p>
    <w:p w:rsidR="00C62D4A" w:rsidRDefault="00C62D4A" w:rsidP="00C62D4A">
      <w:pPr>
        <w:pStyle w:val="Corpodetexto"/>
        <w:spacing w:line="240" w:lineRule="auto"/>
        <w:rPr>
          <w:b/>
          <w:szCs w:val="24"/>
          <w:u w:val="single"/>
        </w:rPr>
      </w:pPr>
    </w:p>
    <w:p w:rsidR="00C62D4A" w:rsidRDefault="00C62D4A" w:rsidP="00C62D4A">
      <w:pPr>
        <w:pStyle w:val="Corpodetexto"/>
        <w:spacing w:line="240" w:lineRule="auto"/>
        <w:rPr>
          <w:b/>
          <w:szCs w:val="24"/>
          <w:u w:val="single"/>
        </w:rPr>
      </w:pPr>
      <w:r w:rsidRPr="00046C3E">
        <w:rPr>
          <w:szCs w:val="24"/>
        </w:rPr>
        <w:t xml:space="preserve">-PROJETO DE </w:t>
      </w:r>
      <w:r w:rsidR="00C76644">
        <w:rPr>
          <w:szCs w:val="24"/>
        </w:rPr>
        <w:t>LEI Nº 77, DE 18</w:t>
      </w:r>
      <w:r>
        <w:rPr>
          <w:szCs w:val="24"/>
        </w:rPr>
        <w:t xml:space="preserve"> DE AGOSTO DE 2017 – REVOGA A LEI MUNICIPAL Nº 3.670, DE 09 DE MAIO DE 2011, A LEI MUNICIPAL</w:t>
      </w:r>
      <w:r w:rsidR="00F61D14">
        <w:rPr>
          <w:szCs w:val="24"/>
        </w:rPr>
        <w:t xml:space="preserve"> Nº 3.870, DE 27 DE MARÇO DE 2013 E O ART. 49 DA LEI MUNICIPAL Nº 2.690, DE 11 DE DEZEMBRO DE 2002.</w:t>
      </w:r>
    </w:p>
    <w:p w:rsidR="00C62D4A" w:rsidRDefault="00C62D4A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E7C03" w:rsidRDefault="00CE7C0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E7C03" w:rsidRPr="007F3CBB" w:rsidRDefault="00CE7C03" w:rsidP="00CE7C03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CE7C03" w:rsidRDefault="00CE7C03" w:rsidP="00CE7C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Ministério da Educação – Fundo Nacional de Desenvolvimento da Educação – Comunicado nº 163909/2017, informando a liberação de recursos financeiros. </w:t>
      </w:r>
    </w:p>
    <w:p w:rsidR="00CE7C03" w:rsidRDefault="00CE7C0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E7C03" w:rsidRDefault="00CE7C0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5D12BE" w:rsidRDefault="005D12BE" w:rsidP="005D12BE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01 </w:t>
      </w:r>
      <w:r w:rsidRPr="00046C3E">
        <w:rPr>
          <w:szCs w:val="24"/>
        </w:rPr>
        <w:t xml:space="preserve">-PROJETO DE </w:t>
      </w:r>
      <w:r>
        <w:rPr>
          <w:szCs w:val="24"/>
        </w:rPr>
        <w:t>LEI Nº 72, DE 08 DE AGOSTO DE 2017 - AUTORIZA O PODER EXECUTIVO MUNICIPAL PROMOVER A TRANSFERÊNCIA DE LOTAÇÃO E USO DE VEÍCULO ENTRE SECRETARIAS MUNICIPAIS, MEDIANTE RESSARCIMENTO DO VALOR, NA FORMA QUE ESPECIFICA E DÁ OUTRAS PROVIDÊNCIAS.</w:t>
      </w:r>
    </w:p>
    <w:p w:rsidR="005D12BE" w:rsidRDefault="005D12BE" w:rsidP="005D12BE">
      <w:pPr>
        <w:rPr>
          <w:rFonts w:ascii="Times New Roman" w:hAnsi="Times New Roman"/>
        </w:rPr>
      </w:pPr>
    </w:p>
    <w:p w:rsidR="001B06A3" w:rsidRDefault="001B06A3" w:rsidP="005D12BE">
      <w:pPr>
        <w:rPr>
          <w:rFonts w:ascii="Times New Roman" w:hAnsi="Times New Roman"/>
        </w:rPr>
      </w:pPr>
    </w:p>
    <w:p w:rsidR="001B06A3" w:rsidRDefault="001B06A3" w:rsidP="005D12BE">
      <w:pPr>
        <w:rPr>
          <w:rFonts w:ascii="Times New Roman" w:hAnsi="Times New Roman"/>
        </w:rPr>
      </w:pPr>
    </w:p>
    <w:p w:rsidR="005D12BE" w:rsidRPr="002709B3" w:rsidRDefault="005D12BE" w:rsidP="005D12B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078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5D12BE" w:rsidRDefault="005D12BE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Default="005D12BE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055/2017 – </w:t>
      </w:r>
      <w:r w:rsidRPr="00BC589E">
        <w:rPr>
          <w:rFonts w:ascii="Times New Roman" w:hAnsi="Times New Roman"/>
        </w:rPr>
        <w:t>Comissão</w:t>
      </w:r>
      <w:r>
        <w:rPr>
          <w:rFonts w:ascii="Times New Roman" w:hAnsi="Times New Roman"/>
        </w:rPr>
        <w:t xml:space="preserve"> de Desenvolvimento Econômico, Fiscalização e Controle Orçamentário. Favorável.</w:t>
      </w:r>
    </w:p>
    <w:p w:rsidR="005D12BE" w:rsidRDefault="005D12BE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Default="005D12BE" w:rsidP="005D12BE">
      <w:pPr>
        <w:pStyle w:val="Corpodetexto"/>
        <w:spacing w:line="240" w:lineRule="auto"/>
        <w:rPr>
          <w:szCs w:val="24"/>
        </w:rPr>
      </w:pPr>
    </w:p>
    <w:p w:rsidR="005D12BE" w:rsidRDefault="005D12BE" w:rsidP="005D12BE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02 </w:t>
      </w:r>
      <w:r w:rsidRPr="00046C3E">
        <w:rPr>
          <w:szCs w:val="24"/>
        </w:rPr>
        <w:t xml:space="preserve">-PROJETO DE </w:t>
      </w:r>
      <w:r>
        <w:rPr>
          <w:szCs w:val="24"/>
        </w:rPr>
        <w:t>LEI Nº 73, DE 09 DE AGOSTO DE 2017 - DISPÕE SOBRE O PROJETO ALUGUEL SOCIAL E DÁ OUTRAS PROVIDÊNCIAS.</w:t>
      </w:r>
    </w:p>
    <w:p w:rsidR="005D12BE" w:rsidRDefault="005D12BE" w:rsidP="00CC0413">
      <w:pPr>
        <w:rPr>
          <w:rFonts w:ascii="Times New Roman" w:hAnsi="Times New Roman"/>
        </w:rPr>
      </w:pPr>
    </w:p>
    <w:p w:rsidR="00CC0413" w:rsidRPr="002709B3" w:rsidRDefault="00CC0413" w:rsidP="00CC041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5D12BE">
        <w:rPr>
          <w:rFonts w:ascii="Times New Roman" w:hAnsi="Times New Roman"/>
        </w:rPr>
        <w:t>079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C0413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5D12BE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056</w:t>
      </w:r>
      <w:r w:rsidR="00CC0413">
        <w:rPr>
          <w:rFonts w:ascii="Times New Roman" w:hAnsi="Times New Roman"/>
        </w:rPr>
        <w:t xml:space="preserve">/2017 – </w:t>
      </w:r>
      <w:r w:rsidR="00CC0413" w:rsidRPr="00BC589E">
        <w:rPr>
          <w:rFonts w:ascii="Times New Roman" w:hAnsi="Times New Roman"/>
        </w:rPr>
        <w:t>Comissão</w:t>
      </w:r>
      <w:r w:rsidR="00CC0413">
        <w:rPr>
          <w:rFonts w:ascii="Times New Roman" w:hAnsi="Times New Roman"/>
        </w:rPr>
        <w:t xml:space="preserve"> de Desenvolvimento Econômico, Fiscalização e Controle Orçamentário. Favorável.</w:t>
      </w:r>
    </w:p>
    <w:p w:rsidR="00CC0413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Pr="002709B3" w:rsidRDefault="005D12BE" w:rsidP="005D12B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037</w:t>
      </w:r>
      <w:r w:rsidRPr="002709B3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2709B3">
        <w:rPr>
          <w:rFonts w:ascii="Times New Roman" w:hAnsi="Times New Roman"/>
        </w:rPr>
        <w:t>. Favorável.</w:t>
      </w:r>
    </w:p>
    <w:p w:rsidR="00864076" w:rsidRDefault="00864076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AOS </w:t>
      </w:r>
      <w:r w:rsidR="00D92607">
        <w:rPr>
          <w:rFonts w:ascii="Times New Roman" w:hAnsi="Times New Roman"/>
        </w:rPr>
        <w:t>VINTE E UM</w:t>
      </w:r>
      <w:r>
        <w:rPr>
          <w:rFonts w:ascii="Times New Roman" w:hAnsi="Times New Roman"/>
        </w:rPr>
        <w:t xml:space="preserve"> DIAS DO MÊS DE AGOSTO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sectPr w:rsidR="0031431B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36" w:rsidRDefault="00FA5636" w:rsidP="00577344">
      <w:r>
        <w:separator/>
      </w:r>
    </w:p>
  </w:endnote>
  <w:endnote w:type="continuationSeparator" w:id="0">
    <w:p w:rsidR="00FA5636" w:rsidRDefault="00FA563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36" w:rsidRDefault="00FA5636" w:rsidP="00577344">
      <w:r>
        <w:separator/>
      </w:r>
    </w:p>
  </w:footnote>
  <w:footnote w:type="continuationSeparator" w:id="0">
    <w:p w:rsidR="00FA5636" w:rsidRDefault="00FA563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BB5AD3" w:rsidRDefault="006B4CD7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AD3" w:rsidRDefault="00BB5A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08FC"/>
    <w:rsid w:val="00002206"/>
    <w:rsid w:val="00002D2F"/>
    <w:rsid w:val="00011223"/>
    <w:rsid w:val="00012D64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3F98"/>
    <w:rsid w:val="000F40C1"/>
    <w:rsid w:val="00111827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0F76"/>
    <w:rsid w:val="002E2D2E"/>
    <w:rsid w:val="003043E2"/>
    <w:rsid w:val="0030661B"/>
    <w:rsid w:val="0031431B"/>
    <w:rsid w:val="003232D2"/>
    <w:rsid w:val="00333837"/>
    <w:rsid w:val="00333F19"/>
    <w:rsid w:val="0036228C"/>
    <w:rsid w:val="00362538"/>
    <w:rsid w:val="003809B1"/>
    <w:rsid w:val="00383660"/>
    <w:rsid w:val="00386843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5869"/>
    <w:rsid w:val="00493CE2"/>
    <w:rsid w:val="00494731"/>
    <w:rsid w:val="004A1384"/>
    <w:rsid w:val="004A356A"/>
    <w:rsid w:val="004A6F22"/>
    <w:rsid w:val="004B17B7"/>
    <w:rsid w:val="004B3A47"/>
    <w:rsid w:val="004C1069"/>
    <w:rsid w:val="004C7875"/>
    <w:rsid w:val="004C7FBB"/>
    <w:rsid w:val="004D708F"/>
    <w:rsid w:val="004E6ED0"/>
    <w:rsid w:val="00516194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A7F12"/>
    <w:rsid w:val="005B38C8"/>
    <w:rsid w:val="005B4DC2"/>
    <w:rsid w:val="005C5C9E"/>
    <w:rsid w:val="005C6B3F"/>
    <w:rsid w:val="005D12BE"/>
    <w:rsid w:val="005D7703"/>
    <w:rsid w:val="005E04A2"/>
    <w:rsid w:val="005E2F2E"/>
    <w:rsid w:val="005F3462"/>
    <w:rsid w:val="00601EDA"/>
    <w:rsid w:val="00625EFB"/>
    <w:rsid w:val="0062767E"/>
    <w:rsid w:val="00631A14"/>
    <w:rsid w:val="00635082"/>
    <w:rsid w:val="006351B6"/>
    <w:rsid w:val="006413BF"/>
    <w:rsid w:val="006446A5"/>
    <w:rsid w:val="00680F86"/>
    <w:rsid w:val="0068215B"/>
    <w:rsid w:val="00684721"/>
    <w:rsid w:val="00690A27"/>
    <w:rsid w:val="00692560"/>
    <w:rsid w:val="00693BE5"/>
    <w:rsid w:val="006A379E"/>
    <w:rsid w:val="006A412B"/>
    <w:rsid w:val="006B4CD7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7816"/>
    <w:rsid w:val="009B04C0"/>
    <w:rsid w:val="009B181B"/>
    <w:rsid w:val="009B2B06"/>
    <w:rsid w:val="009B7BB7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087C"/>
    <w:rsid w:val="00B5160A"/>
    <w:rsid w:val="00B55358"/>
    <w:rsid w:val="00B55EEE"/>
    <w:rsid w:val="00B61437"/>
    <w:rsid w:val="00B62259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E49"/>
    <w:rsid w:val="00BA54A4"/>
    <w:rsid w:val="00BB06B9"/>
    <w:rsid w:val="00BB2065"/>
    <w:rsid w:val="00BB5AD3"/>
    <w:rsid w:val="00BC0CFD"/>
    <w:rsid w:val="00BC3BA0"/>
    <w:rsid w:val="00BC589E"/>
    <w:rsid w:val="00BD43C4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2D4A"/>
    <w:rsid w:val="00C65429"/>
    <w:rsid w:val="00C759A2"/>
    <w:rsid w:val="00C76308"/>
    <w:rsid w:val="00C76644"/>
    <w:rsid w:val="00C827B4"/>
    <w:rsid w:val="00C90FBB"/>
    <w:rsid w:val="00CA3867"/>
    <w:rsid w:val="00CA473A"/>
    <w:rsid w:val="00CA685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D06241"/>
    <w:rsid w:val="00D3125A"/>
    <w:rsid w:val="00D31282"/>
    <w:rsid w:val="00D33C79"/>
    <w:rsid w:val="00D474F8"/>
    <w:rsid w:val="00D53974"/>
    <w:rsid w:val="00D57458"/>
    <w:rsid w:val="00D61A89"/>
    <w:rsid w:val="00D67260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078ED"/>
    <w:rsid w:val="00F154E8"/>
    <w:rsid w:val="00F264A4"/>
    <w:rsid w:val="00F27628"/>
    <w:rsid w:val="00F33CE3"/>
    <w:rsid w:val="00F352A1"/>
    <w:rsid w:val="00F37A3C"/>
    <w:rsid w:val="00F55645"/>
    <w:rsid w:val="00F60F13"/>
    <w:rsid w:val="00F61D14"/>
    <w:rsid w:val="00F625CF"/>
    <w:rsid w:val="00F70068"/>
    <w:rsid w:val="00F725A6"/>
    <w:rsid w:val="00F7583A"/>
    <w:rsid w:val="00F80C19"/>
    <w:rsid w:val="00F84975"/>
    <w:rsid w:val="00F93600"/>
    <w:rsid w:val="00FA5636"/>
    <w:rsid w:val="00FB340D"/>
    <w:rsid w:val="00FB6D86"/>
    <w:rsid w:val="00FB7D91"/>
    <w:rsid w:val="00FD067F"/>
    <w:rsid w:val="00FD078D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AEB5-F41C-41B7-83FC-0B8E2040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2017-08-21T16:51:00Z</cp:lastPrinted>
  <dcterms:created xsi:type="dcterms:W3CDTF">2017-08-21T19:21:00Z</dcterms:created>
  <dcterms:modified xsi:type="dcterms:W3CDTF">2017-08-21T19:21:00Z</dcterms:modified>
</cp:coreProperties>
</file>