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81A" w:rsidRDefault="0010081A" w:rsidP="001008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081A" w:rsidRDefault="0010081A" w:rsidP="0010081A"/>
    <w:p w:rsidR="0010081A" w:rsidRDefault="0010081A" w:rsidP="0010081A"/>
    <w:p w:rsidR="0010081A" w:rsidRPr="0023067E" w:rsidRDefault="0010081A" w:rsidP="0010081A"/>
    <w:p w:rsidR="0010081A" w:rsidRDefault="0010081A" w:rsidP="001008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081A" w:rsidRDefault="0010081A" w:rsidP="001008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0081A" w:rsidRPr="00404D72" w:rsidRDefault="0010081A" w:rsidP="0010081A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4D72">
        <w:rPr>
          <w:rFonts w:ascii="Times New Roman" w:hAnsi="Times New Roman"/>
          <w:sz w:val="24"/>
          <w:szCs w:val="24"/>
        </w:rPr>
        <w:t xml:space="preserve">SESSÃO ORDINÁRIA DO DIA </w:t>
      </w:r>
      <w:r>
        <w:rPr>
          <w:rFonts w:ascii="Times New Roman" w:hAnsi="Times New Roman"/>
          <w:sz w:val="24"/>
          <w:szCs w:val="24"/>
        </w:rPr>
        <w:t>07</w:t>
      </w:r>
      <w:r w:rsidRPr="00404D72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ABRIL DE 2020</w:t>
      </w:r>
    </w:p>
    <w:p w:rsidR="0010081A" w:rsidRPr="00404D72" w:rsidRDefault="0010081A" w:rsidP="0010081A">
      <w:pPr>
        <w:pStyle w:val="Corpodetexto"/>
        <w:spacing w:line="240" w:lineRule="auto"/>
        <w:rPr>
          <w:b/>
          <w:szCs w:val="24"/>
        </w:rPr>
      </w:pPr>
    </w:p>
    <w:p w:rsidR="0010081A" w:rsidRPr="00404D72" w:rsidRDefault="0010081A" w:rsidP="0010081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 xml:space="preserve">- LEITURA DA BÍBLIA </w:t>
      </w:r>
    </w:p>
    <w:p w:rsidR="0010081A" w:rsidRPr="00404D72" w:rsidRDefault="0010081A" w:rsidP="0010081A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10081A" w:rsidRPr="00404D72" w:rsidRDefault="0010081A" w:rsidP="0010081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 - ABERTURA DA SESSÃO</w:t>
      </w:r>
    </w:p>
    <w:p w:rsidR="0010081A" w:rsidRPr="00270EFE" w:rsidRDefault="0010081A" w:rsidP="0010081A">
      <w:pPr>
        <w:spacing w:line="360" w:lineRule="auto"/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“COM AS BÊNÇÃOS E PROTEÇÃO DE DEUS, DECLARO ABERTA A PRESENTE SESSÃO.”</w:t>
      </w:r>
    </w:p>
    <w:p w:rsidR="0010081A" w:rsidRDefault="0010081A" w:rsidP="0010081A">
      <w:pPr>
        <w:pStyle w:val="Corpodetexto"/>
        <w:spacing w:line="240" w:lineRule="auto"/>
        <w:rPr>
          <w:b/>
          <w:szCs w:val="24"/>
          <w:u w:val="single"/>
        </w:rPr>
      </w:pPr>
    </w:p>
    <w:p w:rsidR="0010081A" w:rsidRDefault="0010081A" w:rsidP="0010081A">
      <w:pPr>
        <w:pStyle w:val="Corpodetexto"/>
        <w:spacing w:line="240" w:lineRule="auto"/>
        <w:rPr>
          <w:b/>
          <w:szCs w:val="24"/>
          <w:u w:val="single"/>
        </w:rPr>
      </w:pPr>
      <w:r w:rsidRPr="00404D72">
        <w:rPr>
          <w:b/>
          <w:szCs w:val="24"/>
          <w:u w:val="single"/>
        </w:rPr>
        <w:t xml:space="preserve">VOTAÇÃO DA ATA </w:t>
      </w:r>
    </w:p>
    <w:p w:rsidR="0010081A" w:rsidRDefault="0010081A" w:rsidP="0010081A">
      <w:pPr>
        <w:pStyle w:val="Corpodetexto"/>
        <w:spacing w:line="240" w:lineRule="auto"/>
        <w:rPr>
          <w:szCs w:val="24"/>
        </w:rPr>
      </w:pPr>
    </w:p>
    <w:p w:rsidR="0010081A" w:rsidRDefault="0010081A" w:rsidP="0010081A">
      <w:pPr>
        <w:pStyle w:val="Corpodetexto"/>
        <w:spacing w:line="240" w:lineRule="auto"/>
        <w:rPr>
          <w:szCs w:val="24"/>
        </w:rPr>
      </w:pPr>
    </w:p>
    <w:p w:rsidR="0010081A" w:rsidRPr="00A45595" w:rsidRDefault="0010081A" w:rsidP="0010081A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ATA N° 2.036/2020</w:t>
      </w:r>
      <w:r w:rsidRPr="00404D72">
        <w:rPr>
          <w:szCs w:val="24"/>
        </w:rPr>
        <w:t xml:space="preserve">, da Sessão </w:t>
      </w:r>
      <w:r>
        <w:rPr>
          <w:szCs w:val="24"/>
        </w:rPr>
        <w:t>Ordinária do dia 17 de março de 2020</w:t>
      </w:r>
      <w:r w:rsidRPr="00404D72">
        <w:rPr>
          <w:szCs w:val="24"/>
        </w:rPr>
        <w:t xml:space="preserve">.  </w:t>
      </w:r>
    </w:p>
    <w:p w:rsidR="0010081A" w:rsidRDefault="0010081A" w:rsidP="0010081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ATA N° 2.037/2020</w:t>
      </w:r>
      <w:r w:rsidRPr="00404D72">
        <w:rPr>
          <w:szCs w:val="24"/>
        </w:rPr>
        <w:t xml:space="preserve">, da Sessão </w:t>
      </w:r>
      <w:r>
        <w:rPr>
          <w:szCs w:val="24"/>
        </w:rPr>
        <w:t>Extraordinária do dia 20 de março de 2020</w:t>
      </w:r>
      <w:r w:rsidRPr="00404D72">
        <w:rPr>
          <w:szCs w:val="24"/>
        </w:rPr>
        <w:t xml:space="preserve">.  </w:t>
      </w:r>
    </w:p>
    <w:p w:rsidR="0010081A" w:rsidRPr="00A45595" w:rsidRDefault="0010081A" w:rsidP="0010081A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ATA N° 2.038/2020</w:t>
      </w:r>
      <w:r w:rsidRPr="00404D72">
        <w:rPr>
          <w:szCs w:val="24"/>
        </w:rPr>
        <w:t xml:space="preserve">, da Sessão </w:t>
      </w:r>
      <w:r>
        <w:rPr>
          <w:szCs w:val="24"/>
        </w:rPr>
        <w:t>Extraordinária do dia 26 de março de 2020</w:t>
      </w:r>
      <w:r w:rsidRPr="00404D72">
        <w:rPr>
          <w:szCs w:val="24"/>
        </w:rPr>
        <w:t>.</w:t>
      </w:r>
    </w:p>
    <w:p w:rsidR="0010081A" w:rsidRDefault="0010081A" w:rsidP="0010081A">
      <w:pPr>
        <w:pStyle w:val="Corpodetexto"/>
        <w:spacing w:line="240" w:lineRule="auto"/>
        <w:rPr>
          <w:b/>
          <w:szCs w:val="24"/>
        </w:rPr>
      </w:pPr>
    </w:p>
    <w:p w:rsidR="0010081A" w:rsidRPr="00404D72" w:rsidRDefault="0010081A" w:rsidP="0010081A">
      <w:pPr>
        <w:pStyle w:val="Corpodetexto"/>
        <w:spacing w:line="240" w:lineRule="auto"/>
        <w:rPr>
          <w:b/>
          <w:szCs w:val="24"/>
        </w:rPr>
      </w:pPr>
      <w:r w:rsidRPr="00404D72">
        <w:rPr>
          <w:b/>
          <w:szCs w:val="24"/>
        </w:rPr>
        <w:t>II - LEITURA DO EXPEDIENTE</w:t>
      </w:r>
      <w:r>
        <w:rPr>
          <w:b/>
          <w:szCs w:val="24"/>
        </w:rPr>
        <w:t>:</w:t>
      </w:r>
    </w:p>
    <w:p w:rsidR="0010081A" w:rsidRDefault="0010081A" w:rsidP="0010081A">
      <w:pPr>
        <w:rPr>
          <w:rFonts w:ascii="Arial" w:hAnsi="Arial" w:cs="Arial"/>
          <w:b/>
          <w:u w:val="single"/>
        </w:rPr>
      </w:pPr>
    </w:p>
    <w:p w:rsidR="0010081A" w:rsidRDefault="0010081A" w:rsidP="0010081A">
      <w:pPr>
        <w:rPr>
          <w:rFonts w:ascii="Arial" w:hAnsi="Arial" w:cs="Arial"/>
          <w:b/>
          <w:u w:val="single"/>
        </w:rPr>
      </w:pPr>
    </w:p>
    <w:p w:rsidR="0010081A" w:rsidRDefault="0010081A" w:rsidP="0010081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EXECUTIVO:</w:t>
      </w:r>
    </w:p>
    <w:p w:rsidR="0010081A" w:rsidRDefault="0010081A" w:rsidP="0010081A">
      <w:pPr>
        <w:rPr>
          <w:rFonts w:ascii="Times New Roman" w:hAnsi="Times New Roman"/>
          <w:b/>
          <w:bCs/>
        </w:rPr>
      </w:pPr>
      <w:bookmarkStart w:id="1" w:name="_Hlk29980085"/>
    </w:p>
    <w:p w:rsidR="0010081A" w:rsidRDefault="0010081A" w:rsidP="0010081A">
      <w:pPr>
        <w:rPr>
          <w:i/>
          <w:iCs/>
        </w:rPr>
      </w:pPr>
      <w:r w:rsidRPr="00BB613D">
        <w:rPr>
          <w:rFonts w:ascii="Times New Roman" w:hAnsi="Times New Roman"/>
          <w:b/>
          <w:bCs/>
        </w:rPr>
        <w:t xml:space="preserve">PROJETO DE LEI Nº 012,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bookmarkEnd w:id="1"/>
      <w:proofErr w:type="gramEnd"/>
      <w:r w:rsidRPr="003D38EA">
        <w:rPr>
          <w:bCs/>
          <w:i/>
        </w:rPr>
        <w:t xml:space="preserve">Cria Gratificação especial de </w:t>
      </w:r>
      <w:r w:rsidRPr="003D38EA">
        <w:rPr>
          <w:i/>
          <w:spacing w:val="4"/>
        </w:rPr>
        <w:t>Coordenador do Sistema de Controle Interno 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  <w:r w:rsidRPr="003D38EA">
        <w:rPr>
          <w:i/>
          <w:iCs/>
        </w:rPr>
        <w:t>.</w:t>
      </w:r>
    </w:p>
    <w:p w:rsidR="0010081A" w:rsidRDefault="0010081A" w:rsidP="0010081A">
      <w:pPr>
        <w:rPr>
          <w:i/>
          <w:iCs/>
        </w:rPr>
      </w:pPr>
    </w:p>
    <w:p w:rsidR="0010081A" w:rsidRDefault="0010081A" w:rsidP="0010081A">
      <w:pPr>
        <w:rPr>
          <w:bCs/>
          <w:i/>
        </w:rPr>
      </w:pPr>
      <w:r w:rsidRPr="00BB613D">
        <w:rPr>
          <w:rFonts w:ascii="Times New Roman" w:hAnsi="Times New Roman"/>
          <w:b/>
          <w:bCs/>
        </w:rPr>
        <w:t>PROJETO DE LEI Nº 01</w:t>
      </w:r>
      <w:r>
        <w:rPr>
          <w:rFonts w:ascii="Times New Roman" w:hAnsi="Times New Roman"/>
          <w:b/>
          <w:bCs/>
        </w:rPr>
        <w:t>3</w:t>
      </w:r>
      <w:r w:rsidRPr="00BB613D">
        <w:rPr>
          <w:rFonts w:ascii="Times New Roman" w:hAnsi="Times New Roman"/>
          <w:b/>
          <w:bCs/>
        </w:rPr>
        <w:t xml:space="preserve">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proofErr w:type="gramEnd"/>
      <w:r w:rsidRPr="003D38EA">
        <w:rPr>
          <w:bCs/>
          <w:i/>
        </w:rPr>
        <w:t xml:space="preserve">Cria Gratificação especial </w:t>
      </w:r>
      <w:r>
        <w:rPr>
          <w:bCs/>
          <w:i/>
        </w:rPr>
        <w:t xml:space="preserve">a </w:t>
      </w:r>
      <w:r w:rsidRPr="00C90D60">
        <w:rPr>
          <w:i/>
          <w:spacing w:val="4"/>
        </w:rPr>
        <w:t>servidor do Poder Executivo Municipal</w:t>
      </w:r>
      <w:r>
        <w:rPr>
          <w:i/>
          <w:spacing w:val="4"/>
        </w:rPr>
        <w:t xml:space="preserve"> responsável pelas Licitações e Contratos </w:t>
      </w:r>
      <w:r w:rsidRPr="003D38EA">
        <w:rPr>
          <w:i/>
          <w:spacing w:val="4"/>
        </w:rPr>
        <w:t>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</w:p>
    <w:p w:rsidR="0010081A" w:rsidRDefault="0010081A" w:rsidP="0010081A">
      <w:pPr>
        <w:rPr>
          <w:bCs/>
          <w:i/>
        </w:rPr>
      </w:pPr>
    </w:p>
    <w:p w:rsidR="0010081A" w:rsidRPr="00622BD0" w:rsidRDefault="0010081A" w:rsidP="0010081A">
      <w:pPr>
        <w:rPr>
          <w:rFonts w:ascii="Times New Roman" w:hAnsi="Times New Roman"/>
          <w:b/>
          <w:bCs/>
        </w:rPr>
      </w:pPr>
      <w:r w:rsidRPr="00BB613D">
        <w:rPr>
          <w:rFonts w:ascii="Times New Roman" w:hAnsi="Times New Roman"/>
          <w:b/>
          <w:bCs/>
        </w:rPr>
        <w:t>PROJETO DE LEI Nº 01</w:t>
      </w:r>
      <w:r>
        <w:rPr>
          <w:rFonts w:ascii="Times New Roman" w:hAnsi="Times New Roman"/>
          <w:b/>
          <w:bCs/>
        </w:rPr>
        <w:t>4</w:t>
      </w:r>
      <w:r w:rsidRPr="00BB613D">
        <w:rPr>
          <w:rFonts w:ascii="Times New Roman" w:hAnsi="Times New Roman"/>
          <w:b/>
          <w:bCs/>
        </w:rPr>
        <w:t xml:space="preserve">, DE 17 DE MARÇO DE </w:t>
      </w:r>
      <w:proofErr w:type="gramStart"/>
      <w:r w:rsidRPr="00BB613D">
        <w:rPr>
          <w:rFonts w:ascii="Times New Roman" w:hAnsi="Times New Roman"/>
          <w:b/>
          <w:bCs/>
        </w:rPr>
        <w:t>2020.</w:t>
      </w:r>
      <w:proofErr w:type="gramEnd"/>
      <w:r w:rsidRPr="003D38EA">
        <w:rPr>
          <w:bCs/>
          <w:i/>
        </w:rPr>
        <w:t xml:space="preserve">Cria Gratificação especial </w:t>
      </w:r>
      <w:r>
        <w:rPr>
          <w:bCs/>
          <w:i/>
        </w:rPr>
        <w:t xml:space="preserve">a </w:t>
      </w:r>
      <w:r w:rsidRPr="00C90D60">
        <w:rPr>
          <w:i/>
          <w:spacing w:val="4"/>
        </w:rPr>
        <w:t>servidor do Poder Executivo Municipal</w:t>
      </w:r>
      <w:r>
        <w:rPr>
          <w:i/>
          <w:spacing w:val="4"/>
        </w:rPr>
        <w:t xml:space="preserve"> responsável pelo Patrimônios </w:t>
      </w:r>
      <w:r w:rsidRPr="003D38EA">
        <w:rPr>
          <w:i/>
          <w:spacing w:val="4"/>
        </w:rPr>
        <w:t>do Legislativo</w:t>
      </w:r>
      <w:r w:rsidRPr="003D38EA">
        <w:rPr>
          <w:bCs/>
          <w:i/>
        </w:rPr>
        <w:t xml:space="preserve"> e Altera Lei Municipal nº 4.698, de 28 de outubro de 2019, e dá outras providências</w:t>
      </w:r>
      <w:r w:rsidRPr="003D38EA">
        <w:rPr>
          <w:i/>
          <w:iCs/>
        </w:rPr>
        <w:t>.</w:t>
      </w:r>
    </w:p>
    <w:p w:rsidR="0010081A" w:rsidRPr="00622BD0" w:rsidRDefault="0010081A" w:rsidP="0010081A">
      <w:pPr>
        <w:rPr>
          <w:rFonts w:ascii="Times New Roman" w:hAnsi="Times New Roman"/>
          <w:b/>
          <w:bCs/>
        </w:rPr>
      </w:pPr>
    </w:p>
    <w:p w:rsidR="0010081A" w:rsidRDefault="0010081A" w:rsidP="0010081A">
      <w:pPr>
        <w:rPr>
          <w:rFonts w:ascii="Arial" w:hAnsi="Arial" w:cs="Arial"/>
          <w:b/>
        </w:rPr>
      </w:pPr>
    </w:p>
    <w:p w:rsidR="0010081A" w:rsidRPr="00404D72" w:rsidRDefault="0010081A" w:rsidP="0010081A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III - PEQUENAS COMUNICAÇÕES</w:t>
      </w:r>
    </w:p>
    <w:p w:rsidR="0010081A" w:rsidRPr="00404D72" w:rsidRDefault="0010081A" w:rsidP="0010081A">
      <w:pPr>
        <w:rPr>
          <w:rFonts w:ascii="Times New Roman" w:hAnsi="Times New Roman"/>
          <w:b/>
        </w:rPr>
      </w:pPr>
    </w:p>
    <w:p w:rsidR="0010081A" w:rsidRDefault="0010081A" w:rsidP="0010081A">
      <w:pPr>
        <w:rPr>
          <w:rFonts w:ascii="Times New Roman" w:hAnsi="Times New Roman"/>
          <w:b/>
        </w:rPr>
      </w:pPr>
    </w:p>
    <w:p w:rsidR="0010081A" w:rsidRPr="00404D72" w:rsidRDefault="0010081A" w:rsidP="0010081A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IV - GRANDE EXPEDIENTE</w:t>
      </w: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sz w:val="22"/>
          <w:szCs w:val="22"/>
        </w:rPr>
      </w:pPr>
      <w:r w:rsidRPr="0004781C">
        <w:rPr>
          <w:rFonts w:ascii="Arial" w:hAnsi="Arial" w:cs="Arial"/>
          <w:b/>
          <w:sz w:val="22"/>
          <w:szCs w:val="22"/>
        </w:rPr>
        <w:t xml:space="preserve">V - ORDEM DO DIA </w:t>
      </w:r>
    </w:p>
    <w:p w:rsidR="0010081A" w:rsidRPr="0023067E" w:rsidRDefault="0010081A" w:rsidP="0010081A">
      <w:pPr>
        <w:rPr>
          <w:rFonts w:ascii="Arial" w:hAnsi="Arial" w:cs="Arial"/>
          <w:b/>
          <w:sz w:val="22"/>
          <w:szCs w:val="22"/>
        </w:rPr>
      </w:pPr>
    </w:p>
    <w:p w:rsidR="0010081A" w:rsidRDefault="0010081A" w:rsidP="0010081A">
      <w:pPr>
        <w:rPr>
          <w:rFonts w:ascii="Arial" w:hAnsi="Arial" w:cs="Arial"/>
          <w:b/>
          <w:u w:val="single"/>
        </w:rPr>
      </w:pPr>
    </w:p>
    <w:p w:rsidR="0010081A" w:rsidRDefault="0010081A" w:rsidP="0010081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MATÉRIA DO PODER LEGISLATIVO:</w:t>
      </w:r>
    </w:p>
    <w:p w:rsidR="0010081A" w:rsidRDefault="0010081A" w:rsidP="0010081A">
      <w:pPr>
        <w:rPr>
          <w:rFonts w:ascii="Arial" w:hAnsi="Arial" w:cs="Arial"/>
        </w:rPr>
      </w:pPr>
    </w:p>
    <w:p w:rsidR="0010081A" w:rsidRDefault="0010081A" w:rsidP="0010081A">
      <w:pPr>
        <w:rPr>
          <w:rFonts w:ascii="Arial" w:hAnsi="Arial" w:cs="Arial"/>
        </w:rPr>
      </w:pPr>
    </w:p>
    <w:p w:rsidR="0010081A" w:rsidRDefault="0010081A" w:rsidP="001008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-Projeto de Emenda à Lei Orgânica nº 001/2020-Altera o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11, que fixa o Número de Vereadores.</w:t>
      </w:r>
    </w:p>
    <w:p w:rsidR="0010081A" w:rsidRDefault="0010081A" w:rsidP="0010081A">
      <w:pPr>
        <w:rPr>
          <w:rFonts w:ascii="Arial" w:hAnsi="Arial" w:cs="Arial"/>
          <w:b/>
          <w:sz w:val="18"/>
          <w:szCs w:val="18"/>
        </w:rPr>
      </w:pPr>
    </w:p>
    <w:p w:rsidR="0010081A" w:rsidRDefault="0010081A" w:rsidP="0010081A">
      <w:pPr>
        <w:rPr>
          <w:rFonts w:ascii="Arial" w:hAnsi="Arial" w:cs="Arial"/>
        </w:rPr>
      </w:pPr>
      <w:r>
        <w:rPr>
          <w:rFonts w:ascii="Times New Roman" w:hAnsi="Times New Roman"/>
        </w:rPr>
        <w:t xml:space="preserve">-PARECER CONJUNTO Nº 006/2020 – COMISSÃO DE CONSTITUIÇÃO, JUSTIÇA E LEGISLAÇÃO E COMISSÃO DE DESENVOLVIMENTO ECONÔMICO, FISCALIZAÇÃO E CONTROLE ORÇAMENTÁRIO. </w:t>
      </w:r>
      <w:r>
        <w:rPr>
          <w:rFonts w:ascii="Times New Roman" w:hAnsi="Times New Roman"/>
          <w:b/>
        </w:rPr>
        <w:t>FAVORÁVEL</w:t>
      </w:r>
    </w:p>
    <w:p w:rsidR="0010081A" w:rsidRDefault="0010081A" w:rsidP="0010081A">
      <w:pPr>
        <w:rPr>
          <w:rFonts w:ascii="Arial" w:hAnsi="Arial" w:cs="Arial"/>
        </w:rPr>
      </w:pPr>
    </w:p>
    <w:p w:rsidR="0010081A" w:rsidRDefault="0010081A" w:rsidP="0010081A">
      <w:pPr>
        <w:rPr>
          <w:rFonts w:ascii="Arial" w:hAnsi="Arial" w:cs="Arial"/>
          <w:i/>
          <w:color w:val="000000"/>
          <w:sz w:val="20"/>
          <w:szCs w:val="20"/>
        </w:rPr>
      </w:pPr>
      <w:r w:rsidRPr="00803D6A">
        <w:rPr>
          <w:rFonts w:ascii="Arial" w:hAnsi="Arial" w:cs="Arial"/>
          <w:b/>
          <w:sz w:val="20"/>
          <w:szCs w:val="20"/>
        </w:rPr>
        <w:t>-PROJETO DE LEI Nº 01/2020, DE 29 DE JANEIRO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AUTORIZA O PODER LEGISLATIVO A EFETUAR CONTRATAÇÕES TEMPORÁRIAS DE EXCEPCIONAL INTERESSE PÚBLICO, E DÁ OUTRAS PROVIDÊNCIAS.</w:t>
      </w:r>
    </w:p>
    <w:p w:rsidR="0010081A" w:rsidRPr="00803D6A" w:rsidRDefault="0010081A" w:rsidP="0010081A">
      <w:pPr>
        <w:rPr>
          <w:rFonts w:ascii="Arial" w:hAnsi="Arial" w:cs="Arial"/>
          <w:b/>
          <w:i/>
          <w:color w:val="000000"/>
          <w:sz w:val="20"/>
          <w:szCs w:val="20"/>
        </w:rPr>
      </w:pPr>
      <w:r w:rsidRPr="00803D6A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</w:p>
    <w:p w:rsidR="0010081A" w:rsidRPr="00803D6A" w:rsidRDefault="0010081A" w:rsidP="0010081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-PARECER CONJUNTO Nº 017</w:t>
      </w:r>
      <w:r w:rsidRPr="00D621B8">
        <w:rPr>
          <w:rFonts w:ascii="Arial" w:hAnsi="Arial" w:cs="Arial"/>
          <w:b/>
          <w:sz w:val="20"/>
        </w:rPr>
        <w:t xml:space="preserve"> DA COMISSÃO DE CONSTITUIÇÃO, JUSTIÇA E LEGISLAÇÃO E DA COMISSÃO DE DESENVOLVIMENTO ECONÔMICO E CONTROLE ORÇAMENTÁRIO</w:t>
      </w:r>
      <w:r>
        <w:rPr>
          <w:rFonts w:ascii="Arial" w:hAnsi="Arial" w:cs="Arial"/>
          <w:b/>
          <w:sz w:val="20"/>
        </w:rPr>
        <w:t>.</w:t>
      </w:r>
    </w:p>
    <w:p w:rsidR="0010081A" w:rsidRDefault="0010081A" w:rsidP="0010081A">
      <w:pPr>
        <w:rPr>
          <w:rFonts w:ascii="Arial" w:hAnsi="Arial" w:cs="Arial"/>
          <w:b/>
          <w:sz w:val="20"/>
          <w:szCs w:val="20"/>
        </w:rPr>
      </w:pPr>
    </w:p>
    <w:p w:rsidR="0010081A" w:rsidRPr="00C54646" w:rsidRDefault="0010081A" w:rsidP="0010081A">
      <w:pPr>
        <w:rPr>
          <w:rFonts w:ascii="Times New Roman" w:hAnsi="Times New Roman"/>
        </w:rPr>
      </w:pPr>
      <w:r w:rsidRPr="00803D6A">
        <w:rPr>
          <w:rFonts w:ascii="Arial" w:hAnsi="Arial" w:cs="Arial"/>
          <w:b/>
          <w:sz w:val="20"/>
          <w:szCs w:val="20"/>
        </w:rPr>
        <w:t>-PROJETO DE LEI Nº 02/2020, DE 16 DE MARÇO DE 2020-</w:t>
      </w:r>
      <w:r w:rsidRPr="00803D6A">
        <w:rPr>
          <w:rFonts w:ascii="Arial" w:hAnsi="Arial" w:cs="Arial"/>
          <w:i/>
          <w:color w:val="000000"/>
          <w:sz w:val="20"/>
          <w:szCs w:val="20"/>
        </w:rPr>
        <w:t>INSTITUI A OBRIGARIEDADE DE INSTALAÇÃO DE SISTEMA DE MONITORAMENTO E GRAVAÇÃO ELETRÔNICA DE IMAGENS, ATRAVÉS DE CIRCUITO FECHADO DE CÂMERAS DE VÍDEO, NOS ESTABELECIMENTOS FINANCEIROS EXISTENTES NO MUNICÍPIO DE FREDERICO WESTPHALEN, E DÁ OUTRAS PROVIDÊNCIAS</w:t>
      </w:r>
      <w:r w:rsidRPr="00C54646">
        <w:rPr>
          <w:rFonts w:ascii="Times New Roman" w:hAnsi="Times New Roman"/>
          <w:i/>
          <w:color w:val="000000"/>
        </w:rPr>
        <w:t xml:space="preserve">.  </w:t>
      </w:r>
    </w:p>
    <w:p w:rsidR="0010081A" w:rsidRDefault="0010081A" w:rsidP="0010081A">
      <w:pPr>
        <w:rPr>
          <w:rFonts w:ascii="Arial" w:hAnsi="Arial" w:cs="Arial"/>
          <w:b/>
          <w:sz w:val="18"/>
          <w:szCs w:val="18"/>
        </w:rPr>
      </w:pPr>
    </w:p>
    <w:p w:rsidR="0010081A" w:rsidRPr="00803D6A" w:rsidRDefault="0010081A" w:rsidP="0010081A">
      <w:pPr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-PARECER CONJUNTO Nº 018</w:t>
      </w:r>
      <w:r w:rsidRPr="00D621B8">
        <w:rPr>
          <w:rFonts w:ascii="Arial" w:hAnsi="Arial" w:cs="Arial"/>
          <w:b/>
          <w:sz w:val="20"/>
        </w:rPr>
        <w:t xml:space="preserve"> DA COMISSÃO DE CONSTITUIÇÃO, JUSTIÇA E LEGISLAÇÃO E DA COMISSÃO DE DESENVOLVIMENTO ECONÔMICO E CONTROLE ORÇAMENTÁRIO</w:t>
      </w:r>
      <w:r>
        <w:rPr>
          <w:rFonts w:ascii="Arial" w:hAnsi="Arial" w:cs="Arial"/>
          <w:b/>
          <w:sz w:val="20"/>
        </w:rPr>
        <w:t>.</w:t>
      </w:r>
    </w:p>
    <w:p w:rsidR="0010081A" w:rsidRDefault="0010081A" w:rsidP="0010081A">
      <w:pPr>
        <w:rPr>
          <w:rFonts w:ascii="Arial" w:hAnsi="Arial" w:cs="Arial"/>
          <w:b/>
          <w:sz w:val="18"/>
          <w:szCs w:val="18"/>
        </w:rPr>
      </w:pPr>
    </w:p>
    <w:p w:rsidR="0010081A" w:rsidRDefault="0010081A" w:rsidP="0010081A">
      <w:pPr>
        <w:rPr>
          <w:rFonts w:ascii="Arial" w:hAnsi="Arial" w:cs="Arial"/>
          <w:b/>
          <w:sz w:val="18"/>
          <w:szCs w:val="18"/>
        </w:rPr>
      </w:pPr>
    </w:p>
    <w:p w:rsidR="0010081A" w:rsidRPr="00404D72" w:rsidRDefault="0010081A" w:rsidP="0010081A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 - EXPLICAÇÕES PESSOAIS</w:t>
      </w:r>
    </w:p>
    <w:p w:rsidR="0010081A" w:rsidRPr="00404D72" w:rsidRDefault="0010081A" w:rsidP="0010081A">
      <w:pPr>
        <w:rPr>
          <w:rFonts w:ascii="Times New Roman" w:hAnsi="Times New Roman"/>
        </w:rPr>
      </w:pPr>
    </w:p>
    <w:p w:rsidR="0010081A" w:rsidRPr="00404D72" w:rsidRDefault="0010081A" w:rsidP="0010081A">
      <w:pPr>
        <w:rPr>
          <w:rFonts w:ascii="Times New Roman" w:hAnsi="Times New Roman"/>
          <w:b/>
        </w:rPr>
      </w:pPr>
      <w:r w:rsidRPr="00404D72">
        <w:rPr>
          <w:rFonts w:ascii="Times New Roman" w:hAnsi="Times New Roman"/>
          <w:b/>
        </w:rPr>
        <w:t>VII – ENCERRAMENTO DA SESSÃO</w:t>
      </w:r>
    </w:p>
    <w:p w:rsidR="0010081A" w:rsidRPr="00404D72" w:rsidRDefault="0010081A" w:rsidP="0010081A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 xml:space="preserve"> </w:t>
      </w:r>
    </w:p>
    <w:p w:rsidR="0010081A" w:rsidRPr="00404D72" w:rsidRDefault="0010081A" w:rsidP="0010081A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>“AGRADECENDO A PROTEÇÃO DE DEUS, DECLARO ENCERRADA A PRESENTE SESSÃO.”</w:t>
      </w:r>
    </w:p>
    <w:p w:rsidR="0010081A" w:rsidRPr="00404D72" w:rsidRDefault="0010081A" w:rsidP="0010081A">
      <w:pPr>
        <w:rPr>
          <w:rFonts w:ascii="Times New Roman" w:hAnsi="Times New Roman"/>
        </w:rPr>
      </w:pPr>
    </w:p>
    <w:p w:rsidR="0010081A" w:rsidRPr="00404D72" w:rsidRDefault="0010081A" w:rsidP="0010081A">
      <w:pPr>
        <w:rPr>
          <w:rFonts w:ascii="Times New Roman" w:hAnsi="Times New Roman"/>
        </w:rPr>
      </w:pPr>
      <w:r w:rsidRPr="00404D72">
        <w:rPr>
          <w:rFonts w:ascii="Times New Roman" w:hAnsi="Times New Roman"/>
        </w:rPr>
        <w:tab/>
        <w:t xml:space="preserve">SECRETARIA DA CÂMARA DE VEREADORES DE FREDERICO WESTPHALEN, AOS </w:t>
      </w:r>
      <w:r>
        <w:rPr>
          <w:rFonts w:ascii="Times New Roman" w:hAnsi="Times New Roman"/>
        </w:rPr>
        <w:t xml:space="preserve">SEIS </w:t>
      </w:r>
      <w:r w:rsidRPr="00404D72">
        <w:rPr>
          <w:rFonts w:ascii="Times New Roman" w:hAnsi="Times New Roman"/>
        </w:rPr>
        <w:t xml:space="preserve">DIAS DO MÊS DE </w:t>
      </w:r>
      <w:r>
        <w:rPr>
          <w:rFonts w:ascii="Times New Roman" w:hAnsi="Times New Roman"/>
        </w:rPr>
        <w:t>ABRIL DE 2020</w:t>
      </w:r>
      <w:r w:rsidRPr="00404D72">
        <w:rPr>
          <w:rFonts w:ascii="Times New Roman" w:hAnsi="Times New Roman"/>
        </w:rPr>
        <w:t xml:space="preserve">. </w:t>
      </w:r>
    </w:p>
    <w:p w:rsidR="000362F7" w:rsidRDefault="000362F7"/>
    <w:sectPr w:rsidR="000362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1A"/>
    <w:rsid w:val="000362F7"/>
    <w:rsid w:val="0010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1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081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0081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0081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0081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1A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0081A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0081A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0081A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0081A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Arquivos</cp:lastModifiedBy>
  <cp:revision>1</cp:revision>
  <dcterms:created xsi:type="dcterms:W3CDTF">2020-04-06T19:49:00Z</dcterms:created>
  <dcterms:modified xsi:type="dcterms:W3CDTF">2020-04-06T19:49:00Z</dcterms:modified>
</cp:coreProperties>
</file>