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54B" w:rsidRPr="0086158B" w:rsidRDefault="006E454B" w:rsidP="006E454B">
      <w:bookmarkStart w:id="0" w:name="_GoBack"/>
      <w:bookmarkEnd w:id="0"/>
    </w:p>
    <w:p w:rsidR="006E454B" w:rsidRPr="0086158B" w:rsidRDefault="006E454B" w:rsidP="006E454B">
      <w:pPr>
        <w:pStyle w:val="Ttulo2"/>
        <w:spacing w:line="360" w:lineRule="auto"/>
        <w:rPr>
          <w:rFonts w:cs="Arial"/>
          <w:bCs/>
          <w:sz w:val="24"/>
          <w:szCs w:val="24"/>
        </w:rPr>
      </w:pPr>
      <w:r w:rsidRPr="0086158B">
        <w:rPr>
          <w:rFonts w:cs="Arial"/>
          <w:sz w:val="24"/>
          <w:szCs w:val="24"/>
        </w:rPr>
        <w:t>PAUTA DA S</w:t>
      </w:r>
      <w:r w:rsidRPr="0086158B">
        <w:rPr>
          <w:rFonts w:cs="Arial"/>
          <w:b w:val="0"/>
          <w:sz w:val="24"/>
          <w:szCs w:val="24"/>
        </w:rPr>
        <w:t>E</w:t>
      </w:r>
      <w:r w:rsidRPr="0086158B">
        <w:rPr>
          <w:rFonts w:cs="Arial"/>
          <w:sz w:val="24"/>
          <w:szCs w:val="24"/>
        </w:rPr>
        <w:t>SSÃO EXTRAORDINÁRIA DO DIA 23 DE DEZEMBRO DE 2020</w:t>
      </w:r>
    </w:p>
    <w:p w:rsidR="006E454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454B" w:rsidRPr="0086158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- LEITURA DA BÍBLIA</w:t>
      </w:r>
    </w:p>
    <w:p w:rsidR="006E454B" w:rsidRPr="0086158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454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</w:p>
    <w:p w:rsidR="006E454B" w:rsidRPr="0086158B" w:rsidRDefault="006E454B" w:rsidP="006E454B">
      <w:pPr>
        <w:pStyle w:val="Corpodetexto"/>
        <w:spacing w:line="240" w:lineRule="auto"/>
        <w:rPr>
          <w:rFonts w:ascii="Arial" w:hAnsi="Arial" w:cs="Arial"/>
          <w:b/>
          <w:bCs/>
          <w:szCs w:val="24"/>
        </w:rPr>
      </w:pPr>
      <w:r w:rsidRPr="0086158B">
        <w:rPr>
          <w:rFonts w:ascii="Arial" w:hAnsi="Arial" w:cs="Arial"/>
          <w:b/>
          <w:bCs/>
          <w:szCs w:val="24"/>
        </w:rPr>
        <w:t>I - ABERTURA DA SESSÃO</w:t>
      </w:r>
    </w:p>
    <w:p w:rsidR="006E454B" w:rsidRPr="0086158B" w:rsidRDefault="006E454B" w:rsidP="006E454B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“</w:t>
      </w:r>
      <w:proofErr w:type="gramStart"/>
      <w:r w:rsidRPr="0086158B">
        <w:rPr>
          <w:rFonts w:ascii="Arial" w:hAnsi="Arial" w:cs="Arial"/>
        </w:rPr>
        <w:t>COM  AS</w:t>
      </w:r>
      <w:proofErr w:type="gramEnd"/>
      <w:r w:rsidRPr="0086158B">
        <w:rPr>
          <w:rFonts w:ascii="Arial" w:hAnsi="Arial" w:cs="Arial"/>
        </w:rPr>
        <w:t xml:space="preserve">  BÊNÇÃOS     E   PROTEÇÃO   DE    DEUS, DECLARO   ABERTA   A </w:t>
      </w:r>
    </w:p>
    <w:p w:rsidR="006E454B" w:rsidRPr="0086158B" w:rsidRDefault="006E454B" w:rsidP="006E454B">
      <w:pPr>
        <w:spacing w:line="360" w:lineRule="auto"/>
        <w:rPr>
          <w:rFonts w:ascii="Arial" w:hAnsi="Arial" w:cs="Arial"/>
        </w:rPr>
      </w:pPr>
      <w:r w:rsidRPr="0086158B">
        <w:rPr>
          <w:rFonts w:ascii="Arial" w:hAnsi="Arial" w:cs="Arial"/>
        </w:rPr>
        <w:t>PRESENTE SESSÃO”</w:t>
      </w:r>
    </w:p>
    <w:p w:rsidR="006E454B" w:rsidRPr="0086158B" w:rsidRDefault="006E454B" w:rsidP="006E454B">
      <w:pPr>
        <w:rPr>
          <w:rFonts w:ascii="Arial" w:hAnsi="Arial" w:cs="Arial"/>
          <w:b/>
        </w:rPr>
      </w:pPr>
    </w:p>
    <w:p w:rsidR="006E454B" w:rsidRPr="0086158B" w:rsidRDefault="006E454B" w:rsidP="006E454B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 xml:space="preserve">II - ORDEM DO DIA </w:t>
      </w:r>
    </w:p>
    <w:p w:rsidR="006E454B" w:rsidRPr="0086158B" w:rsidRDefault="006E454B" w:rsidP="006E454B">
      <w:pPr>
        <w:rPr>
          <w:rStyle w:val="Ttulo1Char"/>
          <w:bCs w:val="0"/>
        </w:rPr>
      </w:pPr>
    </w:p>
    <w:p w:rsidR="006E454B" w:rsidRPr="0086158B" w:rsidRDefault="006E454B" w:rsidP="006E454B">
      <w:pPr>
        <w:rPr>
          <w:rFonts w:ascii="Arial" w:hAnsi="Arial" w:cs="Arial"/>
          <w:b/>
          <w:u w:val="single"/>
        </w:rPr>
      </w:pPr>
      <w:r w:rsidRPr="0086158B">
        <w:rPr>
          <w:rFonts w:ascii="Arial" w:hAnsi="Arial" w:cs="Arial"/>
          <w:b/>
          <w:u w:val="single"/>
        </w:rPr>
        <w:t>MATÉRIA DO PODER EXECUTIVO:</w:t>
      </w:r>
    </w:p>
    <w:p w:rsidR="006E454B" w:rsidRPr="0086158B" w:rsidRDefault="006E454B" w:rsidP="006E454B">
      <w:pPr>
        <w:rPr>
          <w:rFonts w:ascii="Arial" w:hAnsi="Arial" w:cs="Arial"/>
          <w:b/>
        </w:rPr>
      </w:pPr>
    </w:p>
    <w:p w:rsidR="006E454B" w:rsidRPr="0086158B" w:rsidRDefault="006E454B" w:rsidP="006E454B">
      <w:pPr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069, DE 17 DE DEZEMBRO DE 2020 - </w:t>
      </w:r>
      <w:r w:rsidRPr="0086158B">
        <w:rPr>
          <w:rFonts w:ascii="Arial" w:hAnsi="Arial" w:cs="Arial"/>
          <w:i/>
          <w:sz w:val="22"/>
          <w:szCs w:val="22"/>
        </w:rPr>
        <w:t>REVOGA A LEI MUNICIPAL N.º 4.595, DE 20 DE FEVEREIRO DE 2019, A QUAL AUTORIZA O PODER EXECUTIVO A CELEBRAR TERMO DE COOPERAÇÃO TÉCNICA COM A FUNDAÇÃO DE ARTICULAÇÃO E DESENVOLVIMENTO DE POLÍTICAS PÚBLICAS PARA PESSOAS COM DEFICIÊNCIA E COM ALTAS HABILIDADES NO RIO GRANDE DO SUL – FADERS, E DÁ OUTRAS PROVIDÊNCIAS.</w:t>
      </w:r>
    </w:p>
    <w:p w:rsidR="006E454B" w:rsidRPr="0086158B" w:rsidRDefault="006E454B" w:rsidP="006E454B">
      <w:pPr>
        <w:pStyle w:val="Ttulo10"/>
        <w:ind w:left="0" w:firstLine="0"/>
        <w:jc w:val="both"/>
        <w:rPr>
          <w:rFonts w:ascii="Arial" w:eastAsia="Calibri" w:hAnsi="Arial" w:cs="Arial"/>
          <w:b w:val="0"/>
          <w:bCs w:val="0"/>
          <w:color w:val="000000"/>
          <w:sz w:val="22"/>
          <w:szCs w:val="22"/>
          <w:lang w:eastAsia="en-US"/>
        </w:rPr>
      </w:pPr>
    </w:p>
    <w:p w:rsidR="006E454B" w:rsidRPr="0086158B" w:rsidRDefault="006E454B" w:rsidP="006E454B">
      <w:pPr>
        <w:pStyle w:val="Ttulo10"/>
        <w:ind w:left="0" w:firstLine="0"/>
        <w:jc w:val="both"/>
        <w:rPr>
          <w:rFonts w:ascii="Arial" w:hAnsi="Arial" w:cs="Arial"/>
          <w:b w:val="0"/>
          <w:i/>
          <w:iCs/>
          <w:sz w:val="22"/>
          <w:szCs w:val="22"/>
        </w:rPr>
      </w:pPr>
      <w:r w:rsidRPr="0086158B">
        <w:rPr>
          <w:rFonts w:ascii="Arial" w:hAnsi="Arial" w:cs="Arial"/>
          <w:bCs w:val="0"/>
          <w:sz w:val="22"/>
          <w:szCs w:val="22"/>
        </w:rPr>
        <w:t xml:space="preserve">PROJETO DE LEI Nº 070, DE 17 DE DEZEMBRO DE 2020 - </w:t>
      </w:r>
      <w:r w:rsidRPr="0086158B">
        <w:rPr>
          <w:rFonts w:ascii="Arial" w:hAnsi="Arial" w:cs="Arial"/>
          <w:b w:val="0"/>
          <w:i/>
          <w:iCs/>
          <w:sz w:val="22"/>
          <w:szCs w:val="22"/>
        </w:rPr>
        <w:t xml:space="preserve">AUTORIZA A ABERTURA DE CRÉDITOS ADICIONAIS ESPECIAIS E DÁ OUTRAS PROVIDÊNCIAS.  </w:t>
      </w:r>
    </w:p>
    <w:p w:rsidR="006E454B" w:rsidRPr="0086158B" w:rsidRDefault="006E454B" w:rsidP="006E454B">
      <w:pPr>
        <w:rPr>
          <w:rFonts w:ascii="Arial" w:hAnsi="Arial" w:cs="Arial"/>
          <w:b/>
          <w:sz w:val="22"/>
          <w:szCs w:val="22"/>
        </w:rPr>
      </w:pPr>
    </w:p>
    <w:p w:rsidR="006E454B" w:rsidRPr="0086158B" w:rsidRDefault="006E454B" w:rsidP="006E454B">
      <w:pPr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071, DE 17 DE DEZEMBRO DE 2020 - </w:t>
      </w:r>
      <w:r w:rsidRPr="0086158B">
        <w:rPr>
          <w:rFonts w:ascii="Arial" w:hAnsi="Arial" w:cs="Arial"/>
          <w:i/>
          <w:iCs/>
          <w:sz w:val="22"/>
          <w:szCs w:val="22"/>
        </w:rPr>
        <w:t>REVOGA A LEI MUNICIPAL Nº 3.825, DE 27 DE JUNHO DE 2012 E SUAS ALTERAÇÕES POSTERIORES.</w:t>
      </w:r>
    </w:p>
    <w:p w:rsidR="006E454B" w:rsidRPr="0086158B" w:rsidRDefault="006E454B" w:rsidP="006E454B">
      <w:pPr>
        <w:pStyle w:val="NormalWeb"/>
        <w:spacing w:before="0" w:beforeAutospacing="0"/>
        <w:contextualSpacing/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      </w:t>
      </w:r>
    </w:p>
    <w:p w:rsidR="006E454B" w:rsidRPr="0086158B" w:rsidRDefault="006E454B" w:rsidP="006E454B">
      <w:pPr>
        <w:pStyle w:val="NormalWeb"/>
        <w:spacing w:before="0" w:beforeAutospacing="0"/>
        <w:contextualSpacing/>
        <w:jc w:val="both"/>
        <w:rPr>
          <w:rFonts w:ascii="Arial" w:hAnsi="Arial" w:cs="Arial"/>
          <w:i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072, DE 17 DE DEZEMBRO DE 2020 - </w:t>
      </w:r>
      <w:r w:rsidRPr="0086158B">
        <w:rPr>
          <w:rFonts w:ascii="Arial" w:hAnsi="Arial" w:cs="Arial"/>
          <w:i/>
          <w:sz w:val="22"/>
          <w:szCs w:val="22"/>
        </w:rPr>
        <w:t xml:space="preserve">AUTORIZA O PODER EXECUTIVO MUNICIPAL A RECEBER DOAÇÃO DE IMÓVEL E DÁ OUTRAS PROVIDÊNCIAS. </w:t>
      </w:r>
    </w:p>
    <w:p w:rsidR="006E454B" w:rsidRPr="0086158B" w:rsidRDefault="006E454B" w:rsidP="006E454B">
      <w:pPr>
        <w:pStyle w:val="NormalWeb"/>
        <w:spacing w:before="0" w:beforeAutospacing="0"/>
        <w:contextualSpacing/>
        <w:jc w:val="both"/>
        <w:rPr>
          <w:rFonts w:ascii="Arial" w:hAnsi="Arial" w:cs="Arial"/>
          <w:i/>
          <w:sz w:val="22"/>
          <w:szCs w:val="22"/>
        </w:rPr>
      </w:pPr>
    </w:p>
    <w:p w:rsidR="006E454B" w:rsidRPr="0086158B" w:rsidRDefault="006E454B" w:rsidP="006E454B">
      <w:pPr>
        <w:pStyle w:val="NormalWeb"/>
        <w:spacing w:before="0" w:beforeAutospacing="0"/>
        <w:jc w:val="both"/>
        <w:rPr>
          <w:rFonts w:ascii="Arial" w:hAnsi="Arial" w:cs="Arial"/>
          <w:b/>
          <w:sz w:val="22"/>
          <w:szCs w:val="22"/>
        </w:rPr>
      </w:pPr>
      <w:r w:rsidRPr="0086158B">
        <w:rPr>
          <w:rFonts w:ascii="Arial" w:hAnsi="Arial" w:cs="Arial"/>
          <w:b/>
          <w:sz w:val="22"/>
          <w:szCs w:val="22"/>
        </w:rPr>
        <w:t xml:space="preserve">PROJETO DE LEI Nº 073, DE 17 DE DEZEMBRO DE 2020 - </w:t>
      </w:r>
      <w:r w:rsidRPr="0086158B">
        <w:rPr>
          <w:rFonts w:ascii="Arial" w:hAnsi="Arial" w:cs="Arial"/>
          <w:i/>
          <w:sz w:val="22"/>
          <w:szCs w:val="22"/>
        </w:rPr>
        <w:t xml:space="preserve">AUTORIZA O PODER EXECUTIVO MUNICIPAL A RECEBER DOAÇÃO DE IMÓVEL E DÁ OUTRAS PROVIDÊNCIAS. </w:t>
      </w:r>
    </w:p>
    <w:p w:rsidR="006E454B" w:rsidRPr="0086158B" w:rsidRDefault="006E454B" w:rsidP="006E454B">
      <w:pPr>
        <w:rPr>
          <w:rFonts w:ascii="Arial" w:hAnsi="Arial" w:cs="Arial"/>
          <w:b/>
          <w:bCs/>
          <w:sz w:val="22"/>
          <w:szCs w:val="22"/>
        </w:rPr>
      </w:pPr>
    </w:p>
    <w:p w:rsidR="006E454B" w:rsidRPr="0086158B" w:rsidRDefault="006E454B" w:rsidP="006E454B">
      <w:pPr>
        <w:rPr>
          <w:rFonts w:ascii="Arial" w:hAnsi="Arial" w:cs="Arial"/>
          <w:b/>
          <w:bCs/>
          <w:sz w:val="22"/>
          <w:szCs w:val="22"/>
        </w:rPr>
      </w:pPr>
      <w:r w:rsidRPr="0086158B">
        <w:rPr>
          <w:rFonts w:ascii="Arial" w:hAnsi="Arial" w:cs="Arial"/>
          <w:b/>
          <w:bCs/>
          <w:sz w:val="22"/>
          <w:szCs w:val="22"/>
        </w:rPr>
        <w:t xml:space="preserve">PROJETO DE LEI COMPLEMENTAR Nº 08, DE 17 DE DEZEMBRO DE 2020 - </w:t>
      </w:r>
      <w:r w:rsidRPr="0086158B">
        <w:rPr>
          <w:rFonts w:ascii="Arial" w:hAnsi="Arial" w:cs="Arial"/>
          <w:i/>
          <w:iCs/>
          <w:sz w:val="22"/>
          <w:szCs w:val="22"/>
        </w:rPr>
        <w:t>ALTERA, ACRESCENTA E REVOGA DISPOSITIVOS NA LEI COMPLEMENTAR Nº 004 DE 21 DE DEZEMBRO DE 2018 QUE DISCIPLINA O SISTEMA TRIBUTÁRIO DO MUNICÍPIO, CONSOLIDA LEIS E O NOVO CÓDIGO TRIBUTÁRIO MUNICIPAL, E DÁ OUTRAS PROVIDÊNCIAS.</w:t>
      </w:r>
    </w:p>
    <w:p w:rsidR="006E454B" w:rsidRPr="0086158B" w:rsidRDefault="006E454B" w:rsidP="006E454B">
      <w:pPr>
        <w:rPr>
          <w:rFonts w:ascii="Arial" w:hAnsi="Arial" w:cs="Arial"/>
          <w:b/>
          <w:u w:val="single"/>
        </w:rPr>
      </w:pPr>
    </w:p>
    <w:p w:rsidR="006E454B" w:rsidRPr="0086158B" w:rsidRDefault="006E454B" w:rsidP="006E454B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III - EXPLICAÇÕES PESSOAIS</w:t>
      </w:r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  <w:b/>
        </w:rPr>
      </w:pPr>
      <w:r w:rsidRPr="0086158B">
        <w:rPr>
          <w:rFonts w:ascii="Arial" w:hAnsi="Arial" w:cs="Arial"/>
          <w:b/>
        </w:rPr>
        <w:t>IV– ENCERRAMENTO DA SESSÃO</w:t>
      </w:r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</w:rPr>
      </w:pPr>
      <w:r w:rsidRPr="0086158B">
        <w:rPr>
          <w:rFonts w:ascii="Arial" w:hAnsi="Arial" w:cs="Arial"/>
        </w:rPr>
        <w:t xml:space="preserve">“AGRADECENDO A PROTEÇÃO DE DEUS, DECLARO ENCERRADA A PRESENTE </w:t>
      </w:r>
      <w:proofErr w:type="gramStart"/>
      <w:r w:rsidRPr="0086158B">
        <w:rPr>
          <w:rFonts w:ascii="Arial" w:hAnsi="Arial" w:cs="Arial"/>
        </w:rPr>
        <w:t>SESSÃO.”</w:t>
      </w:r>
      <w:proofErr w:type="gramEnd"/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</w:rPr>
      </w:pPr>
      <w:r w:rsidRPr="0086158B">
        <w:rPr>
          <w:rFonts w:ascii="Arial" w:hAnsi="Arial" w:cs="Arial"/>
        </w:rPr>
        <w:lastRenderedPageBreak/>
        <w:t xml:space="preserve">              SECRETARIA DA CÂMARA DE VEREADORES DE FREDERICO WESTPHALEN, AOS 22 DIAS DO MÊS DE DEZEMBRO DO ANO DE 2020. </w:t>
      </w:r>
    </w:p>
    <w:p w:rsidR="006E454B" w:rsidRPr="0086158B" w:rsidRDefault="006E454B" w:rsidP="006E454B">
      <w:pPr>
        <w:rPr>
          <w:rFonts w:ascii="Arial" w:hAnsi="Arial" w:cs="Arial"/>
        </w:rPr>
      </w:pPr>
    </w:p>
    <w:p w:rsidR="006E454B" w:rsidRPr="0086158B" w:rsidRDefault="006E454B" w:rsidP="006E454B">
      <w:pPr>
        <w:rPr>
          <w:rFonts w:ascii="Arial" w:hAnsi="Arial" w:cs="Arial"/>
        </w:rPr>
      </w:pPr>
    </w:p>
    <w:p w:rsidR="008B02D7" w:rsidRDefault="008B02D7"/>
    <w:sectPr w:rsidR="008B02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4B"/>
    <w:rsid w:val="006E454B"/>
    <w:rsid w:val="008B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E219C-E676-4E77-943C-5F071242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54B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E454B"/>
    <w:pPr>
      <w:keepNext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link w:val="Ttulo2Char"/>
    <w:qFormat/>
    <w:rsid w:val="006E454B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E454B"/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454B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E454B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E45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6E454B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customStyle="1" w:styleId="Ttulo10">
    <w:name w:val="Título1"/>
    <w:basedOn w:val="Normal"/>
    <w:next w:val="Corpodetexto"/>
    <w:rsid w:val="006E454B"/>
    <w:pPr>
      <w:tabs>
        <w:tab w:val="clear" w:pos="1418"/>
      </w:tabs>
      <w:suppressAutoHyphens/>
      <w:ind w:left="708" w:firstLine="708"/>
      <w:jc w:val="center"/>
    </w:pPr>
    <w:rPr>
      <w:rFonts w:ascii="Times New Roman" w:hAnsi="Times New Roma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2020-12-22T20:39:00Z</dcterms:created>
  <dcterms:modified xsi:type="dcterms:W3CDTF">2020-12-22T20:39:00Z</dcterms:modified>
</cp:coreProperties>
</file>