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27" w:rsidRDefault="00943927" w:rsidP="006D2786">
      <w:pPr>
        <w:rPr>
          <w:rFonts w:ascii="Times New Roman" w:hAnsi="Times New Roman"/>
        </w:rPr>
      </w:pPr>
      <w:bookmarkStart w:id="0" w:name="_GoBack"/>
      <w:bookmarkEnd w:id="0"/>
    </w:p>
    <w:p w:rsidR="001B06A3" w:rsidRDefault="001B06A3" w:rsidP="001B06A3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F40A1D" w:rsidRPr="00F40A1D" w:rsidRDefault="00F40A1D" w:rsidP="00F40A1D"/>
    <w:p w:rsidR="00CC0413" w:rsidRPr="00F40A1D" w:rsidRDefault="00CC0413" w:rsidP="00CC0413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 w:rsidRPr="00F40A1D">
        <w:rPr>
          <w:rFonts w:ascii="Times New Roman" w:hAnsi="Times New Roman"/>
          <w:szCs w:val="28"/>
        </w:rPr>
        <w:t>S</w:t>
      </w:r>
      <w:r w:rsidRPr="00F40A1D">
        <w:rPr>
          <w:rFonts w:ascii="Times New Roman" w:hAnsi="Times New Roman"/>
          <w:b w:val="0"/>
          <w:szCs w:val="28"/>
        </w:rPr>
        <w:t>E</w:t>
      </w:r>
      <w:r w:rsidR="00381A12">
        <w:rPr>
          <w:rFonts w:ascii="Times New Roman" w:hAnsi="Times New Roman"/>
          <w:szCs w:val="28"/>
        </w:rPr>
        <w:t>SSÃO ORDINÁRIA DO DIA 5</w:t>
      </w:r>
      <w:r w:rsidRPr="00F40A1D">
        <w:rPr>
          <w:rFonts w:ascii="Times New Roman" w:hAnsi="Times New Roman"/>
          <w:szCs w:val="28"/>
        </w:rPr>
        <w:t xml:space="preserve"> DE </w:t>
      </w:r>
      <w:r w:rsidR="00381A12">
        <w:rPr>
          <w:rFonts w:ascii="Times New Roman" w:hAnsi="Times New Roman"/>
          <w:szCs w:val="28"/>
        </w:rPr>
        <w:t>SETEMBRO</w:t>
      </w:r>
      <w:r w:rsidRPr="00F40A1D">
        <w:rPr>
          <w:rFonts w:ascii="Times New Roman" w:hAnsi="Times New Roman"/>
          <w:szCs w:val="28"/>
        </w:rPr>
        <w:t xml:space="preserve"> DE 2017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F40A1D" w:rsidRDefault="00F40A1D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CC0413" w:rsidRDefault="00CC0413" w:rsidP="00CC0413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SESSÃO”</w:t>
      </w:r>
    </w:p>
    <w:p w:rsidR="00CC0413" w:rsidRDefault="00CC0413" w:rsidP="00CC0413">
      <w:pPr>
        <w:pStyle w:val="Corpodetexto"/>
        <w:spacing w:line="240" w:lineRule="auto"/>
        <w:rPr>
          <w:szCs w:val="24"/>
        </w:rPr>
      </w:pPr>
    </w:p>
    <w:p w:rsidR="00F40A1D" w:rsidRDefault="00F40A1D" w:rsidP="00CC0413">
      <w:pPr>
        <w:pStyle w:val="Corpodetexto"/>
        <w:spacing w:line="240" w:lineRule="auto"/>
        <w:rPr>
          <w:szCs w:val="24"/>
        </w:rPr>
      </w:pPr>
    </w:p>
    <w:p w:rsidR="00CC0413" w:rsidRDefault="00CC0413" w:rsidP="00CC0413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CC0413" w:rsidRDefault="00597C21" w:rsidP="00CC0413">
      <w:pPr>
        <w:pStyle w:val="Corpodetexto"/>
        <w:rPr>
          <w:szCs w:val="24"/>
        </w:rPr>
      </w:pPr>
      <w:r>
        <w:rPr>
          <w:szCs w:val="24"/>
        </w:rPr>
        <w:t>ATA N° 1.89</w:t>
      </w:r>
      <w:r w:rsidR="006717F5">
        <w:rPr>
          <w:szCs w:val="24"/>
        </w:rPr>
        <w:t>9</w:t>
      </w:r>
      <w:r w:rsidR="00CC0413">
        <w:rPr>
          <w:szCs w:val="24"/>
        </w:rPr>
        <w:t>/2</w:t>
      </w:r>
      <w:r w:rsidR="006717F5">
        <w:rPr>
          <w:szCs w:val="24"/>
        </w:rPr>
        <w:t>017 - SESSÃO ORDINÁRIA DO DIA 29</w:t>
      </w:r>
      <w:r w:rsidR="00CC0413">
        <w:rPr>
          <w:szCs w:val="24"/>
        </w:rPr>
        <w:t xml:space="preserve"> DE AGOSTO DE 2017.  </w:t>
      </w:r>
    </w:p>
    <w:p w:rsidR="00CC0413" w:rsidRDefault="00CC0413" w:rsidP="00CC0413">
      <w:pPr>
        <w:pStyle w:val="Corpodetexto"/>
        <w:spacing w:line="240" w:lineRule="auto"/>
        <w:rPr>
          <w:b/>
          <w:szCs w:val="24"/>
        </w:rPr>
      </w:pPr>
    </w:p>
    <w:p w:rsidR="00CC0413" w:rsidRDefault="00CC0413" w:rsidP="00CC0413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CC0413" w:rsidRDefault="00CC0413" w:rsidP="00CC041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EXECUTIVO:</w:t>
      </w:r>
    </w:p>
    <w:p w:rsidR="00C62D4A" w:rsidRDefault="00C62D4A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B14960" w:rsidRPr="00A81CF8" w:rsidRDefault="00B14960" w:rsidP="00B14960">
      <w:pPr>
        <w:pStyle w:val="Corpodetexto"/>
        <w:spacing w:line="240" w:lineRule="auto"/>
        <w:rPr>
          <w:b/>
          <w:szCs w:val="24"/>
        </w:rPr>
      </w:pPr>
      <w:r>
        <w:rPr>
          <w:szCs w:val="24"/>
        </w:rPr>
        <w:t>-PROJETO DE LEI Nº 082, DE 30</w:t>
      </w:r>
      <w:r w:rsidRPr="00A81CF8">
        <w:rPr>
          <w:szCs w:val="24"/>
        </w:rPr>
        <w:t xml:space="preserve"> DE AGOSTO DE 2017 </w:t>
      </w:r>
      <w:r>
        <w:rPr>
          <w:szCs w:val="24"/>
        </w:rPr>
        <w:t>–</w:t>
      </w:r>
      <w:r w:rsidRPr="00A81CF8">
        <w:rPr>
          <w:szCs w:val="24"/>
        </w:rPr>
        <w:t xml:space="preserve"> </w:t>
      </w:r>
      <w:r>
        <w:rPr>
          <w:szCs w:val="24"/>
        </w:rPr>
        <w:t>DISPÕE SOBRE AS DIRETRIZES ORÇAMENTÁRIAS PARA O EXERCÍCIO FINANCEIRO DE 2018.</w:t>
      </w:r>
    </w:p>
    <w:p w:rsidR="00B14960" w:rsidRDefault="00B14960" w:rsidP="00B14960">
      <w:pPr>
        <w:pStyle w:val="Corpodetexto"/>
        <w:spacing w:line="240" w:lineRule="auto"/>
        <w:rPr>
          <w:b/>
          <w:szCs w:val="24"/>
          <w:u w:val="single"/>
        </w:rPr>
      </w:pPr>
    </w:p>
    <w:p w:rsidR="00CE7C03" w:rsidRPr="00B14960" w:rsidRDefault="00B14960" w:rsidP="00CC0413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PARECER Nº</w:t>
      </w:r>
      <w:r w:rsidR="00A05F3F">
        <w:rPr>
          <w:szCs w:val="24"/>
        </w:rPr>
        <w:t xml:space="preserve"> 066</w:t>
      </w:r>
      <w:r>
        <w:rPr>
          <w:szCs w:val="24"/>
        </w:rPr>
        <w:t>/2017, DA COMISSÃO DE DESENVOLVIMENTO ECONÔMICO, FISCALIZAÇÃO E CONTROLE ORÇAMENTÁRIO – PARECER DE ADMISSIBILIDADE.</w:t>
      </w:r>
    </w:p>
    <w:p w:rsidR="00B14960" w:rsidRDefault="00B14960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4D5C5E" w:rsidRDefault="004D5C5E" w:rsidP="004D5C5E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LEGISLATIVO:</w:t>
      </w:r>
    </w:p>
    <w:p w:rsidR="003918F8" w:rsidRDefault="003918F8" w:rsidP="00CC0413">
      <w:pPr>
        <w:rPr>
          <w:rFonts w:ascii="Times New Roman" w:hAnsi="Times New Roman"/>
          <w:b/>
        </w:rPr>
      </w:pPr>
    </w:p>
    <w:p w:rsidR="003918F8" w:rsidRPr="006405EB" w:rsidRDefault="004D5C5E" w:rsidP="00CC0413">
      <w:pPr>
        <w:rPr>
          <w:rFonts w:ascii="Times New Roman" w:hAnsi="Times New Roman"/>
        </w:rPr>
      </w:pPr>
      <w:r w:rsidRPr="006405EB">
        <w:rPr>
          <w:rFonts w:ascii="Times New Roman" w:hAnsi="Times New Roman"/>
        </w:rPr>
        <w:t>- MOÇÃO</w:t>
      </w:r>
      <w:r w:rsidR="00A05F3F" w:rsidRPr="006405EB">
        <w:rPr>
          <w:rFonts w:ascii="Times New Roman" w:hAnsi="Times New Roman"/>
        </w:rPr>
        <w:t xml:space="preserve"> DE APLAUSO Nº 05/2017 </w:t>
      </w:r>
      <w:r w:rsidR="006405EB" w:rsidRPr="006405EB">
        <w:rPr>
          <w:rFonts w:ascii="Times New Roman" w:hAnsi="Times New Roman"/>
        </w:rPr>
        <w:t>–</w:t>
      </w:r>
      <w:r w:rsidR="00A05F3F" w:rsidRPr="006405EB">
        <w:rPr>
          <w:rFonts w:ascii="Times New Roman" w:hAnsi="Times New Roman"/>
        </w:rPr>
        <w:t xml:space="preserve"> </w:t>
      </w:r>
      <w:r w:rsidR="006405EB" w:rsidRPr="006405EB">
        <w:rPr>
          <w:rFonts w:ascii="Times New Roman" w:hAnsi="Times New Roman"/>
        </w:rPr>
        <w:t>BANDA CARDEAL RONCALLI.</w:t>
      </w:r>
    </w:p>
    <w:p w:rsidR="004D5C5E" w:rsidRDefault="004D5C5E" w:rsidP="00CC0413">
      <w:pPr>
        <w:rPr>
          <w:rFonts w:ascii="Times New Roman" w:hAnsi="Times New Roman"/>
          <w:b/>
        </w:rPr>
      </w:pPr>
    </w:p>
    <w:p w:rsidR="004D5C5E" w:rsidRDefault="004D5C5E" w:rsidP="00CC0413">
      <w:pPr>
        <w:rPr>
          <w:rFonts w:ascii="Times New Roman" w:hAnsi="Times New Roman"/>
          <w:b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CC0413" w:rsidRDefault="00CC0413" w:rsidP="00CC0413">
      <w:pPr>
        <w:rPr>
          <w:rFonts w:ascii="Times New Roman" w:hAnsi="Times New Roman"/>
          <w:b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CC0413" w:rsidRDefault="00CC0413" w:rsidP="00CC041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334AE1" w:rsidRPr="009C2A44" w:rsidRDefault="00334AE1" w:rsidP="00334AE1">
      <w:pPr>
        <w:pStyle w:val="Corpodetexto"/>
        <w:spacing w:line="240" w:lineRule="auto"/>
        <w:rPr>
          <w:b/>
          <w:szCs w:val="24"/>
        </w:rPr>
      </w:pPr>
      <w:r w:rsidRPr="009C2A44">
        <w:rPr>
          <w:szCs w:val="24"/>
        </w:rPr>
        <w:t>-PROJETO DE LEI Nº 79, DE 25 DE AGOSTO DE 2017 – AUTORIZA O PODER EXECUTIVO A CUSTEAR DESPESAS COM A REALIZAÇÃO DA 35ª FEIRA DO LIVRO DE FREDERICO WESTPHALEN.</w:t>
      </w:r>
    </w:p>
    <w:p w:rsidR="001B06A3" w:rsidRPr="009C2A44" w:rsidRDefault="001B06A3" w:rsidP="005D12BE">
      <w:pPr>
        <w:rPr>
          <w:rFonts w:ascii="Times New Roman" w:hAnsi="Times New Roman"/>
        </w:rPr>
      </w:pPr>
    </w:p>
    <w:p w:rsidR="005D12BE" w:rsidRPr="009C2A44" w:rsidRDefault="005D12BE" w:rsidP="005D12BE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 w:rsidR="00012D8A" w:rsidRPr="009C2A44">
        <w:rPr>
          <w:rFonts w:ascii="Times New Roman" w:hAnsi="Times New Roman"/>
        </w:rPr>
        <w:t>085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5D12BE" w:rsidRPr="009C2A44" w:rsidRDefault="005D12BE" w:rsidP="005D12BE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5D12BE" w:rsidRPr="009C2A44" w:rsidRDefault="00012D8A" w:rsidP="005D12BE">
      <w:pPr>
        <w:tabs>
          <w:tab w:val="clear" w:pos="1418"/>
          <w:tab w:val="left" w:pos="964"/>
        </w:tabs>
        <w:rPr>
          <w:rFonts w:ascii="Times New Roman" w:hAnsi="Times New Roman"/>
        </w:rPr>
      </w:pPr>
      <w:r w:rsidRPr="009C2A44">
        <w:rPr>
          <w:rFonts w:ascii="Times New Roman" w:hAnsi="Times New Roman"/>
        </w:rPr>
        <w:t>- Parecer nº 063</w:t>
      </w:r>
      <w:r w:rsidR="005D12BE"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CC0413" w:rsidRPr="009C2A44" w:rsidRDefault="00CC0413" w:rsidP="00CC0413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5D12BE" w:rsidRPr="009C2A44" w:rsidRDefault="005D12BE" w:rsidP="005D12BE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 w:rsidR="00012D8A" w:rsidRPr="009C2A44">
        <w:rPr>
          <w:rFonts w:ascii="Times New Roman" w:hAnsi="Times New Roman"/>
        </w:rPr>
        <w:t>040</w:t>
      </w:r>
      <w:r w:rsidRPr="009C2A44">
        <w:rPr>
          <w:rFonts w:ascii="Times New Roman" w:hAnsi="Times New Roman"/>
        </w:rPr>
        <w:t>/2017 – Comissão de Bem-Estar Social. Favorável.</w:t>
      </w:r>
    </w:p>
    <w:p w:rsidR="00864076" w:rsidRDefault="00864076" w:rsidP="00CC0413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CC0413" w:rsidRDefault="00CC0413" w:rsidP="00CC0413">
      <w:pPr>
        <w:pStyle w:val="Corpodetexto"/>
        <w:spacing w:line="240" w:lineRule="auto"/>
        <w:rPr>
          <w:szCs w:val="24"/>
        </w:rPr>
      </w:pPr>
    </w:p>
    <w:p w:rsidR="00CC0413" w:rsidRDefault="00CC0413" w:rsidP="00CC0413">
      <w:pPr>
        <w:pStyle w:val="Corpodetexto"/>
        <w:spacing w:line="240" w:lineRule="auto"/>
        <w:rPr>
          <w:b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CC0413" w:rsidRPr="006D2786" w:rsidRDefault="00CC0413" w:rsidP="00CC0413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 xml:space="preserve">SECRETARIA DA CÂMARA DE VEREADORES DE FREDERICO WESTPHALEN, AOS </w:t>
      </w:r>
      <w:r w:rsidR="00DB1EC5">
        <w:rPr>
          <w:rFonts w:ascii="Times New Roman" w:hAnsi="Times New Roman"/>
        </w:rPr>
        <w:t>QUATRO DIAS DO MÊS DE SETEMBRO</w:t>
      </w:r>
      <w:r>
        <w:rPr>
          <w:rFonts w:ascii="Times New Roman" w:hAnsi="Times New Roman"/>
        </w:rPr>
        <w:t xml:space="preserve"> DO ANO DE 2017</w:t>
      </w:r>
      <w:r w:rsidRPr="006D2786">
        <w:rPr>
          <w:rFonts w:ascii="Times New Roman" w:hAnsi="Times New Roman"/>
        </w:rPr>
        <w:t xml:space="preserve">. 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sectPr w:rsidR="0031431B" w:rsidSect="00F0017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A6" w:rsidRDefault="00B712A6" w:rsidP="00577344">
      <w:r>
        <w:separator/>
      </w:r>
    </w:p>
  </w:endnote>
  <w:endnote w:type="continuationSeparator" w:id="0">
    <w:p w:rsidR="00B712A6" w:rsidRDefault="00B712A6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A6" w:rsidRDefault="00B712A6" w:rsidP="00577344">
      <w:r>
        <w:separator/>
      </w:r>
    </w:p>
  </w:footnote>
  <w:footnote w:type="continuationSeparator" w:id="0">
    <w:p w:rsidR="00B712A6" w:rsidRDefault="00B712A6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7398"/>
      <w:docPartObj>
        <w:docPartGallery w:val="Page Numbers (Top of Page)"/>
        <w:docPartUnique/>
      </w:docPartObj>
    </w:sdtPr>
    <w:sdtEndPr/>
    <w:sdtContent>
      <w:p w:rsidR="00BB5AD3" w:rsidRDefault="000D19BC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5AD3" w:rsidRDefault="00BB5A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262"/>
    <w:rsid w:val="000008FC"/>
    <w:rsid w:val="00000F48"/>
    <w:rsid w:val="00002206"/>
    <w:rsid w:val="00002D2F"/>
    <w:rsid w:val="00011223"/>
    <w:rsid w:val="00012D64"/>
    <w:rsid w:val="00012D8A"/>
    <w:rsid w:val="000173A3"/>
    <w:rsid w:val="00017EC2"/>
    <w:rsid w:val="00017F50"/>
    <w:rsid w:val="0003740B"/>
    <w:rsid w:val="00043185"/>
    <w:rsid w:val="00046C3E"/>
    <w:rsid w:val="00055ED1"/>
    <w:rsid w:val="00057974"/>
    <w:rsid w:val="0008346B"/>
    <w:rsid w:val="000844A2"/>
    <w:rsid w:val="00092D55"/>
    <w:rsid w:val="00093492"/>
    <w:rsid w:val="00097316"/>
    <w:rsid w:val="000B4622"/>
    <w:rsid w:val="000B61F3"/>
    <w:rsid w:val="000C7691"/>
    <w:rsid w:val="000D19BC"/>
    <w:rsid w:val="000D340F"/>
    <w:rsid w:val="000D38D8"/>
    <w:rsid w:val="000E6F8A"/>
    <w:rsid w:val="000F3F98"/>
    <w:rsid w:val="000F40C1"/>
    <w:rsid w:val="00111827"/>
    <w:rsid w:val="001309E8"/>
    <w:rsid w:val="00141882"/>
    <w:rsid w:val="00141FB1"/>
    <w:rsid w:val="00142174"/>
    <w:rsid w:val="0014594B"/>
    <w:rsid w:val="00147E0B"/>
    <w:rsid w:val="00155EBE"/>
    <w:rsid w:val="00160872"/>
    <w:rsid w:val="0016139B"/>
    <w:rsid w:val="00171419"/>
    <w:rsid w:val="001721B8"/>
    <w:rsid w:val="00186293"/>
    <w:rsid w:val="00187895"/>
    <w:rsid w:val="001960CE"/>
    <w:rsid w:val="001963EB"/>
    <w:rsid w:val="001A5250"/>
    <w:rsid w:val="001B06A3"/>
    <w:rsid w:val="001B1B6B"/>
    <w:rsid w:val="001B3DD9"/>
    <w:rsid w:val="001B54EC"/>
    <w:rsid w:val="001C0A1D"/>
    <w:rsid w:val="001C1EC4"/>
    <w:rsid w:val="001C35D1"/>
    <w:rsid w:val="001C4E93"/>
    <w:rsid w:val="001C6442"/>
    <w:rsid w:val="001D2350"/>
    <w:rsid w:val="001D3CC4"/>
    <w:rsid w:val="001E3E6F"/>
    <w:rsid w:val="001F54C0"/>
    <w:rsid w:val="001F64A7"/>
    <w:rsid w:val="001F75DC"/>
    <w:rsid w:val="00200BBF"/>
    <w:rsid w:val="00210937"/>
    <w:rsid w:val="0021159F"/>
    <w:rsid w:val="0022163C"/>
    <w:rsid w:val="002318C2"/>
    <w:rsid w:val="002555E3"/>
    <w:rsid w:val="00262644"/>
    <w:rsid w:val="00265FF8"/>
    <w:rsid w:val="002709B3"/>
    <w:rsid w:val="00272348"/>
    <w:rsid w:val="002741E1"/>
    <w:rsid w:val="00275AD0"/>
    <w:rsid w:val="00293578"/>
    <w:rsid w:val="002A1DC6"/>
    <w:rsid w:val="002A3A49"/>
    <w:rsid w:val="002A6F76"/>
    <w:rsid w:val="002B39B5"/>
    <w:rsid w:val="002C030F"/>
    <w:rsid w:val="002C6BC5"/>
    <w:rsid w:val="002D2A3C"/>
    <w:rsid w:val="002D7374"/>
    <w:rsid w:val="002E0F76"/>
    <w:rsid w:val="002E2D2E"/>
    <w:rsid w:val="003043E2"/>
    <w:rsid w:val="0030661B"/>
    <w:rsid w:val="0031431B"/>
    <w:rsid w:val="003232D2"/>
    <w:rsid w:val="00333837"/>
    <w:rsid w:val="00333F19"/>
    <w:rsid w:val="00334AE1"/>
    <w:rsid w:val="0036228C"/>
    <w:rsid w:val="00362538"/>
    <w:rsid w:val="003809B1"/>
    <w:rsid w:val="00381A12"/>
    <w:rsid w:val="00383660"/>
    <w:rsid w:val="00386843"/>
    <w:rsid w:val="003918F8"/>
    <w:rsid w:val="00393127"/>
    <w:rsid w:val="00394BFD"/>
    <w:rsid w:val="00397455"/>
    <w:rsid w:val="003A055A"/>
    <w:rsid w:val="003A0837"/>
    <w:rsid w:val="003B04CF"/>
    <w:rsid w:val="003B0CEA"/>
    <w:rsid w:val="003B20B9"/>
    <w:rsid w:val="003B4016"/>
    <w:rsid w:val="003C3557"/>
    <w:rsid w:val="003C5104"/>
    <w:rsid w:val="003D3E89"/>
    <w:rsid w:val="003D5FAD"/>
    <w:rsid w:val="003E1AA9"/>
    <w:rsid w:val="003E68DE"/>
    <w:rsid w:val="003F1270"/>
    <w:rsid w:val="003F410E"/>
    <w:rsid w:val="004108BC"/>
    <w:rsid w:val="00412784"/>
    <w:rsid w:val="004139FA"/>
    <w:rsid w:val="00415D7A"/>
    <w:rsid w:val="00417FC8"/>
    <w:rsid w:val="0042166C"/>
    <w:rsid w:val="00421D4B"/>
    <w:rsid w:val="0042583E"/>
    <w:rsid w:val="00432A36"/>
    <w:rsid w:val="00434C15"/>
    <w:rsid w:val="00441728"/>
    <w:rsid w:val="004534EC"/>
    <w:rsid w:val="0045495E"/>
    <w:rsid w:val="004556D7"/>
    <w:rsid w:val="00456EFB"/>
    <w:rsid w:val="00460A39"/>
    <w:rsid w:val="00461B95"/>
    <w:rsid w:val="004710B4"/>
    <w:rsid w:val="00471DBF"/>
    <w:rsid w:val="00475869"/>
    <w:rsid w:val="00493CE2"/>
    <w:rsid w:val="00494731"/>
    <w:rsid w:val="004A1384"/>
    <w:rsid w:val="004A356A"/>
    <w:rsid w:val="004A6F22"/>
    <w:rsid w:val="004B17B7"/>
    <w:rsid w:val="004B3A47"/>
    <w:rsid w:val="004C1069"/>
    <w:rsid w:val="004C7875"/>
    <w:rsid w:val="004C7FBB"/>
    <w:rsid w:val="004D5C5E"/>
    <w:rsid w:val="004D708F"/>
    <w:rsid w:val="004E6ED0"/>
    <w:rsid w:val="00516194"/>
    <w:rsid w:val="00516DA2"/>
    <w:rsid w:val="005252FC"/>
    <w:rsid w:val="0053106E"/>
    <w:rsid w:val="00531E8A"/>
    <w:rsid w:val="00532749"/>
    <w:rsid w:val="00535F24"/>
    <w:rsid w:val="00545360"/>
    <w:rsid w:val="0055504B"/>
    <w:rsid w:val="00564135"/>
    <w:rsid w:val="005648C7"/>
    <w:rsid w:val="005744C5"/>
    <w:rsid w:val="00575062"/>
    <w:rsid w:val="00577344"/>
    <w:rsid w:val="00591A8F"/>
    <w:rsid w:val="00594A0E"/>
    <w:rsid w:val="00595C77"/>
    <w:rsid w:val="00597C21"/>
    <w:rsid w:val="005A7F12"/>
    <w:rsid w:val="005B38C8"/>
    <w:rsid w:val="005B4DC2"/>
    <w:rsid w:val="005C4124"/>
    <w:rsid w:val="005C5C9E"/>
    <w:rsid w:val="005C6B3F"/>
    <w:rsid w:val="005D12BE"/>
    <w:rsid w:val="005D7703"/>
    <w:rsid w:val="005E04A2"/>
    <w:rsid w:val="005E2F2E"/>
    <w:rsid w:val="005F3462"/>
    <w:rsid w:val="00601EDA"/>
    <w:rsid w:val="00625EFB"/>
    <w:rsid w:val="0062767E"/>
    <w:rsid w:val="00631A14"/>
    <w:rsid w:val="00635082"/>
    <w:rsid w:val="006351B6"/>
    <w:rsid w:val="006405EB"/>
    <w:rsid w:val="006413BF"/>
    <w:rsid w:val="006446A5"/>
    <w:rsid w:val="006717F5"/>
    <w:rsid w:val="00680F86"/>
    <w:rsid w:val="0068215B"/>
    <w:rsid w:val="00684721"/>
    <w:rsid w:val="00686991"/>
    <w:rsid w:val="00690A27"/>
    <w:rsid w:val="00692560"/>
    <w:rsid w:val="00693BE5"/>
    <w:rsid w:val="006A379E"/>
    <w:rsid w:val="006A412B"/>
    <w:rsid w:val="006C1C54"/>
    <w:rsid w:val="006D18E6"/>
    <w:rsid w:val="006D2786"/>
    <w:rsid w:val="006D55AC"/>
    <w:rsid w:val="006D60B3"/>
    <w:rsid w:val="006F69D1"/>
    <w:rsid w:val="006F6F70"/>
    <w:rsid w:val="006F755F"/>
    <w:rsid w:val="00710BAF"/>
    <w:rsid w:val="00711828"/>
    <w:rsid w:val="0071512A"/>
    <w:rsid w:val="00720D1A"/>
    <w:rsid w:val="00732EC8"/>
    <w:rsid w:val="007343AB"/>
    <w:rsid w:val="00734A46"/>
    <w:rsid w:val="007430A6"/>
    <w:rsid w:val="00743451"/>
    <w:rsid w:val="00746341"/>
    <w:rsid w:val="007600A4"/>
    <w:rsid w:val="00767AEC"/>
    <w:rsid w:val="0077074C"/>
    <w:rsid w:val="007724F2"/>
    <w:rsid w:val="0077668A"/>
    <w:rsid w:val="0077709A"/>
    <w:rsid w:val="00777FF3"/>
    <w:rsid w:val="007850AC"/>
    <w:rsid w:val="00785529"/>
    <w:rsid w:val="007878D3"/>
    <w:rsid w:val="007943FF"/>
    <w:rsid w:val="007A4E34"/>
    <w:rsid w:val="007B72E0"/>
    <w:rsid w:val="007C4766"/>
    <w:rsid w:val="007C651D"/>
    <w:rsid w:val="007C7AD5"/>
    <w:rsid w:val="007D25C4"/>
    <w:rsid w:val="007E1182"/>
    <w:rsid w:val="007E1CBF"/>
    <w:rsid w:val="007F580A"/>
    <w:rsid w:val="007F7345"/>
    <w:rsid w:val="00805421"/>
    <w:rsid w:val="00810321"/>
    <w:rsid w:val="0081673E"/>
    <w:rsid w:val="008170E7"/>
    <w:rsid w:val="008211C5"/>
    <w:rsid w:val="00825C2D"/>
    <w:rsid w:val="00833155"/>
    <w:rsid w:val="008558C6"/>
    <w:rsid w:val="00860E66"/>
    <w:rsid w:val="00863DCD"/>
    <w:rsid w:val="00864076"/>
    <w:rsid w:val="0086571E"/>
    <w:rsid w:val="00867EAF"/>
    <w:rsid w:val="0087014F"/>
    <w:rsid w:val="0087673A"/>
    <w:rsid w:val="00894EC7"/>
    <w:rsid w:val="008950C3"/>
    <w:rsid w:val="00896270"/>
    <w:rsid w:val="008A16BE"/>
    <w:rsid w:val="008B3354"/>
    <w:rsid w:val="008C2758"/>
    <w:rsid w:val="008F11AB"/>
    <w:rsid w:val="008F2EA1"/>
    <w:rsid w:val="008F30F0"/>
    <w:rsid w:val="008F48D7"/>
    <w:rsid w:val="008F6034"/>
    <w:rsid w:val="008F7B0F"/>
    <w:rsid w:val="00902CD3"/>
    <w:rsid w:val="009101EF"/>
    <w:rsid w:val="00911818"/>
    <w:rsid w:val="0091640F"/>
    <w:rsid w:val="00917EF2"/>
    <w:rsid w:val="009361BD"/>
    <w:rsid w:val="0093628F"/>
    <w:rsid w:val="00943927"/>
    <w:rsid w:val="00952EAE"/>
    <w:rsid w:val="00954C76"/>
    <w:rsid w:val="00972328"/>
    <w:rsid w:val="00974E23"/>
    <w:rsid w:val="00975423"/>
    <w:rsid w:val="00986210"/>
    <w:rsid w:val="00987219"/>
    <w:rsid w:val="00990C42"/>
    <w:rsid w:val="00995443"/>
    <w:rsid w:val="009A1E0C"/>
    <w:rsid w:val="009A2E2E"/>
    <w:rsid w:val="009A48E6"/>
    <w:rsid w:val="009A7816"/>
    <w:rsid w:val="009B04C0"/>
    <w:rsid w:val="009B181B"/>
    <w:rsid w:val="009B2B06"/>
    <w:rsid w:val="009B7BB7"/>
    <w:rsid w:val="009C2A44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F00A3"/>
    <w:rsid w:val="009F0BA7"/>
    <w:rsid w:val="009F16F3"/>
    <w:rsid w:val="009F2D38"/>
    <w:rsid w:val="009F6C9F"/>
    <w:rsid w:val="009F6F19"/>
    <w:rsid w:val="00A05F3F"/>
    <w:rsid w:val="00A20CB1"/>
    <w:rsid w:val="00A254B0"/>
    <w:rsid w:val="00A273EE"/>
    <w:rsid w:val="00A40884"/>
    <w:rsid w:val="00A41B40"/>
    <w:rsid w:val="00A4251D"/>
    <w:rsid w:val="00A57275"/>
    <w:rsid w:val="00A64217"/>
    <w:rsid w:val="00A652F8"/>
    <w:rsid w:val="00A670E5"/>
    <w:rsid w:val="00A70AE8"/>
    <w:rsid w:val="00A73F65"/>
    <w:rsid w:val="00A75A51"/>
    <w:rsid w:val="00A805DB"/>
    <w:rsid w:val="00A81CF8"/>
    <w:rsid w:val="00A932EC"/>
    <w:rsid w:val="00A96460"/>
    <w:rsid w:val="00AA257B"/>
    <w:rsid w:val="00AB781C"/>
    <w:rsid w:val="00AC093C"/>
    <w:rsid w:val="00AD07AA"/>
    <w:rsid w:val="00AD0DCA"/>
    <w:rsid w:val="00AD452B"/>
    <w:rsid w:val="00AD69A3"/>
    <w:rsid w:val="00AE0E21"/>
    <w:rsid w:val="00AE35BA"/>
    <w:rsid w:val="00AF2FB8"/>
    <w:rsid w:val="00AF5D94"/>
    <w:rsid w:val="00B147B9"/>
    <w:rsid w:val="00B14960"/>
    <w:rsid w:val="00B167C9"/>
    <w:rsid w:val="00B20C7D"/>
    <w:rsid w:val="00B32E51"/>
    <w:rsid w:val="00B3640B"/>
    <w:rsid w:val="00B5087C"/>
    <w:rsid w:val="00B5160A"/>
    <w:rsid w:val="00B55358"/>
    <w:rsid w:val="00B55EEE"/>
    <w:rsid w:val="00B61437"/>
    <w:rsid w:val="00B62259"/>
    <w:rsid w:val="00B712A6"/>
    <w:rsid w:val="00B723E8"/>
    <w:rsid w:val="00B729C4"/>
    <w:rsid w:val="00B748DB"/>
    <w:rsid w:val="00B75E16"/>
    <w:rsid w:val="00B777C6"/>
    <w:rsid w:val="00B8265E"/>
    <w:rsid w:val="00B86976"/>
    <w:rsid w:val="00B950A9"/>
    <w:rsid w:val="00B959F0"/>
    <w:rsid w:val="00B97353"/>
    <w:rsid w:val="00B97E49"/>
    <w:rsid w:val="00BA54A4"/>
    <w:rsid w:val="00BB06B9"/>
    <w:rsid w:val="00BB2065"/>
    <w:rsid w:val="00BB5AD3"/>
    <w:rsid w:val="00BC0CFD"/>
    <w:rsid w:val="00BC3BA0"/>
    <w:rsid w:val="00BC589E"/>
    <w:rsid w:val="00BD43C4"/>
    <w:rsid w:val="00BE03AA"/>
    <w:rsid w:val="00BE1AD9"/>
    <w:rsid w:val="00BE2941"/>
    <w:rsid w:val="00BF0E63"/>
    <w:rsid w:val="00BF24BD"/>
    <w:rsid w:val="00BF32E0"/>
    <w:rsid w:val="00C02140"/>
    <w:rsid w:val="00C122A1"/>
    <w:rsid w:val="00C16AC4"/>
    <w:rsid w:val="00C21CD7"/>
    <w:rsid w:val="00C25982"/>
    <w:rsid w:val="00C26B43"/>
    <w:rsid w:val="00C3159E"/>
    <w:rsid w:val="00C37CAC"/>
    <w:rsid w:val="00C469AF"/>
    <w:rsid w:val="00C469B0"/>
    <w:rsid w:val="00C4714B"/>
    <w:rsid w:val="00C546FA"/>
    <w:rsid w:val="00C607C5"/>
    <w:rsid w:val="00C62D4A"/>
    <w:rsid w:val="00C65429"/>
    <w:rsid w:val="00C7578B"/>
    <w:rsid w:val="00C759A2"/>
    <w:rsid w:val="00C76308"/>
    <w:rsid w:val="00C76644"/>
    <w:rsid w:val="00C827B4"/>
    <w:rsid w:val="00C90FBB"/>
    <w:rsid w:val="00CA3867"/>
    <w:rsid w:val="00CA473A"/>
    <w:rsid w:val="00CA6855"/>
    <w:rsid w:val="00CB7533"/>
    <w:rsid w:val="00CB79AF"/>
    <w:rsid w:val="00CC0413"/>
    <w:rsid w:val="00CC4F74"/>
    <w:rsid w:val="00CC5145"/>
    <w:rsid w:val="00CD713C"/>
    <w:rsid w:val="00CE7C03"/>
    <w:rsid w:val="00CF2552"/>
    <w:rsid w:val="00CF2E6F"/>
    <w:rsid w:val="00CF4A47"/>
    <w:rsid w:val="00D06241"/>
    <w:rsid w:val="00D11F93"/>
    <w:rsid w:val="00D3125A"/>
    <w:rsid w:val="00D31282"/>
    <w:rsid w:val="00D33C79"/>
    <w:rsid w:val="00D474F8"/>
    <w:rsid w:val="00D53974"/>
    <w:rsid w:val="00D57458"/>
    <w:rsid w:val="00D61A89"/>
    <w:rsid w:val="00D67260"/>
    <w:rsid w:val="00D676B2"/>
    <w:rsid w:val="00D70BD5"/>
    <w:rsid w:val="00D715AA"/>
    <w:rsid w:val="00D71A95"/>
    <w:rsid w:val="00D810AC"/>
    <w:rsid w:val="00D844B2"/>
    <w:rsid w:val="00D849EB"/>
    <w:rsid w:val="00D87EDF"/>
    <w:rsid w:val="00D91C07"/>
    <w:rsid w:val="00D92607"/>
    <w:rsid w:val="00D93D5B"/>
    <w:rsid w:val="00D96084"/>
    <w:rsid w:val="00DA652D"/>
    <w:rsid w:val="00DB16B4"/>
    <w:rsid w:val="00DB1EC5"/>
    <w:rsid w:val="00DC4756"/>
    <w:rsid w:val="00DD4737"/>
    <w:rsid w:val="00DD76FE"/>
    <w:rsid w:val="00DE1397"/>
    <w:rsid w:val="00DE7C28"/>
    <w:rsid w:val="00E027CC"/>
    <w:rsid w:val="00E03EF5"/>
    <w:rsid w:val="00E0659E"/>
    <w:rsid w:val="00E13689"/>
    <w:rsid w:val="00E14749"/>
    <w:rsid w:val="00E25170"/>
    <w:rsid w:val="00E25479"/>
    <w:rsid w:val="00E314D1"/>
    <w:rsid w:val="00E314E9"/>
    <w:rsid w:val="00E44406"/>
    <w:rsid w:val="00E63795"/>
    <w:rsid w:val="00E65348"/>
    <w:rsid w:val="00E67AF3"/>
    <w:rsid w:val="00E70CF0"/>
    <w:rsid w:val="00E73848"/>
    <w:rsid w:val="00E73897"/>
    <w:rsid w:val="00E75997"/>
    <w:rsid w:val="00EA06B2"/>
    <w:rsid w:val="00EA61B9"/>
    <w:rsid w:val="00EB5830"/>
    <w:rsid w:val="00EC5DD3"/>
    <w:rsid w:val="00EC7055"/>
    <w:rsid w:val="00ED152B"/>
    <w:rsid w:val="00ED2A99"/>
    <w:rsid w:val="00ED4548"/>
    <w:rsid w:val="00EE2C81"/>
    <w:rsid w:val="00EF3BC3"/>
    <w:rsid w:val="00EF3C76"/>
    <w:rsid w:val="00EF470D"/>
    <w:rsid w:val="00F00179"/>
    <w:rsid w:val="00F039D7"/>
    <w:rsid w:val="00F03A30"/>
    <w:rsid w:val="00F078ED"/>
    <w:rsid w:val="00F154E8"/>
    <w:rsid w:val="00F2060E"/>
    <w:rsid w:val="00F264A4"/>
    <w:rsid w:val="00F27628"/>
    <w:rsid w:val="00F33CE3"/>
    <w:rsid w:val="00F352A1"/>
    <w:rsid w:val="00F35E31"/>
    <w:rsid w:val="00F37A3C"/>
    <w:rsid w:val="00F40A1D"/>
    <w:rsid w:val="00F55645"/>
    <w:rsid w:val="00F60F13"/>
    <w:rsid w:val="00F61D14"/>
    <w:rsid w:val="00F625CF"/>
    <w:rsid w:val="00F70068"/>
    <w:rsid w:val="00F725A6"/>
    <w:rsid w:val="00F7583A"/>
    <w:rsid w:val="00F80C19"/>
    <w:rsid w:val="00F84975"/>
    <w:rsid w:val="00F93600"/>
    <w:rsid w:val="00FA5636"/>
    <w:rsid w:val="00FB340D"/>
    <w:rsid w:val="00FB6D86"/>
    <w:rsid w:val="00FB7D91"/>
    <w:rsid w:val="00FC711F"/>
    <w:rsid w:val="00FD067F"/>
    <w:rsid w:val="00FD078D"/>
    <w:rsid w:val="00FE2CA4"/>
    <w:rsid w:val="00FE631A"/>
    <w:rsid w:val="00FF2B48"/>
    <w:rsid w:val="00FF4E23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82331-849B-4E16-A4DD-D3A8CADB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2017-08-28T17:16:00Z</cp:lastPrinted>
  <dcterms:created xsi:type="dcterms:W3CDTF">2017-09-04T18:49:00Z</dcterms:created>
  <dcterms:modified xsi:type="dcterms:W3CDTF">2017-09-04T18:49:00Z</dcterms:modified>
</cp:coreProperties>
</file>