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7C24A6">
        <w:rPr>
          <w:rFonts w:ascii="Times New Roman" w:hAnsi="Times New Roman"/>
          <w:szCs w:val="28"/>
        </w:rPr>
        <w:t>11</w:t>
      </w:r>
      <w:r w:rsidR="00AB35D0">
        <w:rPr>
          <w:rFonts w:ascii="Times New Roman" w:hAnsi="Times New Roman"/>
          <w:szCs w:val="28"/>
        </w:rPr>
        <w:t xml:space="preserve"> DE JUNHO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CE1872" w:rsidRDefault="007C24A6" w:rsidP="00AB35D0">
      <w:pPr>
        <w:pStyle w:val="Corpodetexto"/>
        <w:rPr>
          <w:szCs w:val="24"/>
        </w:rPr>
      </w:pPr>
      <w:r w:rsidRPr="00CE1872">
        <w:rPr>
          <w:szCs w:val="24"/>
        </w:rPr>
        <w:t>- ATA N° 1.994</w:t>
      </w:r>
      <w:r w:rsidR="00AB35D0" w:rsidRPr="00CE1872">
        <w:rPr>
          <w:szCs w:val="24"/>
        </w:rPr>
        <w:t xml:space="preserve">/2019, da Sessão </w:t>
      </w:r>
      <w:r w:rsidRPr="00CE1872">
        <w:rPr>
          <w:szCs w:val="24"/>
        </w:rPr>
        <w:t>Ordinária do dia 04 de junho</w:t>
      </w:r>
      <w:r w:rsidR="00AB35D0" w:rsidRPr="00CE1872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0A5CE5" w:rsidRDefault="000A5CE5" w:rsidP="000A5C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B83CC1" w:rsidRDefault="00B83CC1" w:rsidP="00EB7DD6">
      <w:pPr>
        <w:pStyle w:val="Corpodetexto"/>
        <w:spacing w:line="240" w:lineRule="auto"/>
        <w:rPr>
          <w:b/>
          <w:szCs w:val="24"/>
        </w:rPr>
      </w:pPr>
    </w:p>
    <w:p w:rsidR="00043241" w:rsidRPr="00043241" w:rsidRDefault="00043241" w:rsidP="00EB7DD6">
      <w:pPr>
        <w:pStyle w:val="Corpodetexto"/>
        <w:spacing w:line="240" w:lineRule="auto"/>
        <w:rPr>
          <w:szCs w:val="24"/>
        </w:rPr>
      </w:pPr>
      <w:r w:rsidRPr="00043241">
        <w:rPr>
          <w:szCs w:val="24"/>
        </w:rPr>
        <w:t>- PROJETO DE DECRETO LEGISLATIVO Nº 02/2019 – REGULAMENTA FORMA E CRITÉRIOS DE INFORMAÇÃO E PUBLICIDADE PELAS AUTARQUIAS, PERMISSIONÁRIAS, COMPANHIAS E DE SUAS SUBSIDIÁRIAS, NA REALIZAÇÃO DE OBRAS OU SERVIÇOS NO ÂMBITO DO MUNICÍPIO E DÁ OUTRAS PROVIDÊNCIAS.</w:t>
      </w:r>
    </w:p>
    <w:p w:rsidR="006D748C" w:rsidRDefault="006D748C" w:rsidP="00EB7DD6">
      <w:pPr>
        <w:pStyle w:val="Corpodetexto"/>
        <w:spacing w:line="240" w:lineRule="auto"/>
        <w:rPr>
          <w:szCs w:val="24"/>
        </w:rPr>
      </w:pPr>
    </w:p>
    <w:p w:rsidR="006D748C" w:rsidRPr="006D748C" w:rsidRDefault="006D748C" w:rsidP="00EB7DD6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Indicação nº </w:t>
      </w:r>
      <w:r w:rsidR="0001358E">
        <w:rPr>
          <w:szCs w:val="24"/>
        </w:rPr>
        <w:t>13</w:t>
      </w:r>
      <w:r w:rsidR="00A823F2">
        <w:rPr>
          <w:szCs w:val="24"/>
        </w:rPr>
        <w:t>/2019 –</w:t>
      </w:r>
      <w:r w:rsidR="0001358E">
        <w:rPr>
          <w:szCs w:val="24"/>
        </w:rPr>
        <w:t xml:space="preserve"> Criação de um fundo municipal para financiamento habitacional para pessoas de baixa renda.</w:t>
      </w:r>
    </w:p>
    <w:p w:rsidR="003E6E96" w:rsidRDefault="003E6E96" w:rsidP="00FD42B8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CE1872" w:rsidRDefault="00CE1872" w:rsidP="00225012">
      <w:pPr>
        <w:pStyle w:val="Corpodetexto"/>
        <w:spacing w:line="240" w:lineRule="auto"/>
        <w:rPr>
          <w:b/>
          <w:szCs w:val="24"/>
        </w:rPr>
      </w:pPr>
    </w:p>
    <w:p w:rsidR="00CE1872" w:rsidRPr="00C86DCA" w:rsidRDefault="00CE1872" w:rsidP="00CE1872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Pr="00C86DCA">
        <w:rPr>
          <w:rFonts w:ascii="Times New Roman" w:hAnsi="Times New Roman"/>
        </w:rPr>
        <w:t>- Projeto de Lei nº 0</w:t>
      </w:r>
      <w:r>
        <w:rPr>
          <w:rFonts w:ascii="Times New Roman" w:hAnsi="Times New Roman"/>
        </w:rPr>
        <w:t xml:space="preserve">39, </w:t>
      </w:r>
      <w:r w:rsidRPr="00C86DCA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29</w:t>
      </w:r>
      <w:r w:rsidRPr="00C86DCA">
        <w:rPr>
          <w:rFonts w:ascii="Times New Roman" w:hAnsi="Times New Roman"/>
        </w:rPr>
        <w:t xml:space="preserve"> de abril de 2019 – </w:t>
      </w:r>
      <w:r>
        <w:rPr>
          <w:rFonts w:ascii="Times New Roman" w:hAnsi="Times New Roman"/>
        </w:rPr>
        <w:t xml:space="preserve">Cria a Gratificação de Risco – GR para os servidores públicos municipais que ocupam cargo efetivo de Fiscal, Fiscal Ambiental, Fiscal de Obras, Fiscal Sanitarista e Fiscal Tributário, inclui dispositivos na Lei Municipal Nº 4.467/2017, de 18 de dezembro de 2017, inclui e altera dispositivos na Lei Municipal Nº 4.231, de 24 de julho de 2015 </w:t>
      </w:r>
      <w:r w:rsidRPr="00C86DCA">
        <w:rPr>
          <w:rFonts w:ascii="Times New Roman" w:hAnsi="Times New Roman"/>
        </w:rPr>
        <w:t>e dá outras providências.</w:t>
      </w:r>
    </w:p>
    <w:p w:rsidR="00CE1872" w:rsidRDefault="00CE1872" w:rsidP="00CE1872">
      <w:pPr>
        <w:rPr>
          <w:rFonts w:ascii="Times New Roman" w:hAnsi="Times New Roman"/>
          <w:b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055/2019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CE1872" w:rsidRDefault="00CE1872" w:rsidP="00CE1872">
      <w:pPr>
        <w:rPr>
          <w:rFonts w:ascii="Times New Roman" w:hAnsi="Times New Roman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043/2019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CE1872" w:rsidRDefault="00CE1872" w:rsidP="00CE1872">
      <w:pPr>
        <w:rPr>
          <w:rFonts w:ascii="Times New Roman" w:hAnsi="Times New Roman"/>
          <w:b/>
        </w:rPr>
      </w:pPr>
    </w:p>
    <w:p w:rsidR="00CE1872" w:rsidRDefault="00CE1872" w:rsidP="00225012">
      <w:pPr>
        <w:pStyle w:val="Corpodetexto"/>
        <w:spacing w:line="240" w:lineRule="auto"/>
        <w:rPr>
          <w:b/>
          <w:szCs w:val="24"/>
        </w:rPr>
      </w:pPr>
    </w:p>
    <w:p w:rsidR="00CE1872" w:rsidRDefault="00CE1872" w:rsidP="00225012">
      <w:pPr>
        <w:pStyle w:val="Corpodetexto"/>
        <w:spacing w:line="240" w:lineRule="auto"/>
        <w:rPr>
          <w:b/>
          <w:szCs w:val="24"/>
        </w:rPr>
      </w:pPr>
    </w:p>
    <w:p w:rsidR="00B26D40" w:rsidRDefault="00B26D40" w:rsidP="001812BF">
      <w:pPr>
        <w:rPr>
          <w:rFonts w:ascii="Times New Roman" w:hAnsi="Times New Roman"/>
        </w:rPr>
      </w:pPr>
    </w:p>
    <w:p w:rsidR="00EE784F" w:rsidRDefault="00CE1872" w:rsidP="00EE784F">
      <w:pPr>
        <w:rPr>
          <w:rFonts w:ascii="Times New Roman" w:hAnsi="Times New Roman"/>
        </w:rPr>
      </w:pPr>
      <w:r>
        <w:rPr>
          <w:rFonts w:ascii="Times New Roman" w:hAnsi="Times New Roman"/>
        </w:rPr>
        <w:t>02</w:t>
      </w:r>
      <w:r w:rsidR="00EE784F">
        <w:rPr>
          <w:rFonts w:ascii="Times New Roman" w:hAnsi="Times New Roman"/>
        </w:rPr>
        <w:t>- Projeto de Lei nº 043, de 13 de maio</w:t>
      </w:r>
      <w:r w:rsidR="00EE784F" w:rsidRPr="00C86DCA">
        <w:rPr>
          <w:rFonts w:ascii="Times New Roman" w:hAnsi="Times New Roman"/>
        </w:rPr>
        <w:t xml:space="preserve"> de 2019 – Autoriza </w:t>
      </w:r>
      <w:r w:rsidR="00EE784F">
        <w:rPr>
          <w:rFonts w:ascii="Times New Roman" w:hAnsi="Times New Roman"/>
        </w:rPr>
        <w:t>a convocação de profissional de Arquitetura para regime suplementar de trabalho.</w:t>
      </w:r>
    </w:p>
    <w:p w:rsidR="00992E7F" w:rsidRDefault="00992E7F" w:rsidP="00E65E64">
      <w:pPr>
        <w:rPr>
          <w:rFonts w:ascii="Times New Roman" w:hAnsi="Times New Roman"/>
        </w:rPr>
      </w:pPr>
    </w:p>
    <w:p w:rsidR="00E65E64" w:rsidRDefault="00E65E64" w:rsidP="00E65E6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EE784F">
        <w:rPr>
          <w:rFonts w:ascii="Times New Roman" w:hAnsi="Times New Roman"/>
        </w:rPr>
        <w:t xml:space="preserve"> 050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077AB3" w:rsidRDefault="00077AB3" w:rsidP="00E65E64">
      <w:pPr>
        <w:rPr>
          <w:rFonts w:ascii="Times New Roman" w:hAnsi="Times New Roman"/>
        </w:rPr>
      </w:pPr>
    </w:p>
    <w:p w:rsidR="00E65E64" w:rsidRDefault="00E65E64" w:rsidP="00E65E6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EE784F">
        <w:rPr>
          <w:rFonts w:ascii="Times New Roman" w:hAnsi="Times New Roman"/>
        </w:rPr>
        <w:t>042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="00EE784F">
        <w:rPr>
          <w:rFonts w:ascii="Times New Roman" w:hAnsi="Times New Roman"/>
          <w:b/>
        </w:rPr>
        <w:t>Contrário.</w:t>
      </w:r>
      <w:r w:rsidRPr="006B63A9">
        <w:rPr>
          <w:rFonts w:ascii="Times New Roman" w:hAnsi="Times New Roman"/>
          <w:b/>
        </w:rPr>
        <w:t xml:space="preserve"> </w:t>
      </w:r>
    </w:p>
    <w:p w:rsidR="00E65E64" w:rsidRDefault="00E65E64" w:rsidP="00E65E64">
      <w:pPr>
        <w:rPr>
          <w:rFonts w:ascii="Times New Roman" w:hAnsi="Times New Roman"/>
          <w:b/>
        </w:rPr>
      </w:pPr>
    </w:p>
    <w:p w:rsidR="00CE1872" w:rsidRDefault="00CE1872" w:rsidP="00EE784F">
      <w:pPr>
        <w:rPr>
          <w:rFonts w:ascii="Times New Roman" w:hAnsi="Times New Roman"/>
        </w:rPr>
      </w:pPr>
    </w:p>
    <w:p w:rsidR="00EE784F" w:rsidRDefault="00CE1872" w:rsidP="00EE784F">
      <w:pPr>
        <w:rPr>
          <w:rFonts w:ascii="Times New Roman" w:hAnsi="Times New Roman"/>
        </w:rPr>
      </w:pPr>
      <w:r>
        <w:rPr>
          <w:rFonts w:ascii="Times New Roman" w:hAnsi="Times New Roman"/>
        </w:rPr>
        <w:t>03</w:t>
      </w:r>
      <w:r w:rsidR="00EE784F">
        <w:rPr>
          <w:rFonts w:ascii="Times New Roman" w:hAnsi="Times New Roman"/>
        </w:rPr>
        <w:t>- Projeto de Lei nº 050, de 20 de maio</w:t>
      </w:r>
      <w:r w:rsidR="00EE784F" w:rsidRPr="00C86DCA">
        <w:rPr>
          <w:rFonts w:ascii="Times New Roman" w:hAnsi="Times New Roman"/>
        </w:rPr>
        <w:t xml:space="preserve"> de 2019 – A</w:t>
      </w:r>
      <w:r w:rsidR="00EE784F">
        <w:rPr>
          <w:rFonts w:ascii="Times New Roman" w:hAnsi="Times New Roman"/>
        </w:rPr>
        <w:t>ltera e inclui dispositivos da Lei Municipal nº 1.036, de 23 de novembro de 1984.</w:t>
      </w:r>
    </w:p>
    <w:p w:rsidR="00EE784F" w:rsidRDefault="00EE784F" w:rsidP="00EE784F">
      <w:pPr>
        <w:rPr>
          <w:rFonts w:ascii="Times New Roman" w:hAnsi="Times New Roman"/>
        </w:rPr>
      </w:pPr>
    </w:p>
    <w:p w:rsidR="00EE784F" w:rsidRDefault="00EE784F" w:rsidP="00EE784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054/2019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EE784F" w:rsidRDefault="00EE784F" w:rsidP="00546F8A">
      <w:pPr>
        <w:pStyle w:val="Corpodetexto"/>
        <w:spacing w:line="240" w:lineRule="auto"/>
        <w:rPr>
          <w:b/>
          <w:szCs w:val="24"/>
          <w:u w:val="single"/>
        </w:rPr>
      </w:pPr>
    </w:p>
    <w:p w:rsidR="00EE784F" w:rsidRPr="00447364" w:rsidRDefault="00EE784F" w:rsidP="00EE784F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>
        <w:rPr>
          <w:rFonts w:ascii="Times New Roman" w:hAnsi="Times New Roman"/>
        </w:rPr>
        <w:t xml:space="preserve">13/2019 – Comissão de Desenvolvimento Urbano, </w:t>
      </w:r>
      <w:r w:rsidR="00F02DFD">
        <w:rPr>
          <w:rFonts w:ascii="Times New Roman" w:hAnsi="Times New Roman"/>
        </w:rPr>
        <w:t>Serviços Públicos, Agricultura e Meio Ambiente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EE784F" w:rsidRDefault="00EE784F" w:rsidP="00546F8A">
      <w:pPr>
        <w:pStyle w:val="Corpodetexto"/>
        <w:spacing w:line="240" w:lineRule="auto"/>
        <w:rPr>
          <w:b/>
          <w:szCs w:val="24"/>
          <w:u w:val="single"/>
        </w:rPr>
      </w:pPr>
    </w:p>
    <w:p w:rsidR="00EE784F" w:rsidRDefault="00EE784F" w:rsidP="00546F8A">
      <w:pPr>
        <w:pStyle w:val="Corpodetexto"/>
        <w:spacing w:line="240" w:lineRule="auto"/>
        <w:rPr>
          <w:b/>
          <w:szCs w:val="24"/>
          <w:u w:val="single"/>
        </w:rPr>
      </w:pPr>
    </w:p>
    <w:p w:rsidR="00EE784F" w:rsidRDefault="00CE1872" w:rsidP="00EE784F">
      <w:pPr>
        <w:pStyle w:val="Corpodetexto"/>
        <w:spacing w:line="240" w:lineRule="auto"/>
      </w:pPr>
      <w:r>
        <w:t>04</w:t>
      </w:r>
      <w:r w:rsidR="00EE784F">
        <w:t>- Projeto de Lei nº 054, de 27 de maio</w:t>
      </w:r>
      <w:r w:rsidR="00EE784F" w:rsidRPr="00C86DCA">
        <w:t xml:space="preserve"> de 2019</w:t>
      </w:r>
      <w:r w:rsidR="00EE784F">
        <w:t xml:space="preserve"> – Autoriza o Poder Executivo a celebrar termo de fomento com a Associação de Pais e Amigos dos Excepcionais – APAE, e dá outras providências.</w:t>
      </w:r>
    </w:p>
    <w:p w:rsidR="00EE784F" w:rsidRDefault="00EE784F" w:rsidP="00EE784F">
      <w:pPr>
        <w:pStyle w:val="Corpodetexto"/>
        <w:spacing w:line="240" w:lineRule="auto"/>
        <w:rPr>
          <w:b/>
          <w:szCs w:val="24"/>
        </w:rPr>
      </w:pPr>
    </w:p>
    <w:p w:rsidR="00881115" w:rsidRDefault="00881115" w:rsidP="00881115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053/2019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881115" w:rsidRDefault="00881115" w:rsidP="00881115">
      <w:pPr>
        <w:rPr>
          <w:rFonts w:ascii="Times New Roman" w:hAnsi="Times New Roman"/>
        </w:rPr>
      </w:pPr>
    </w:p>
    <w:p w:rsidR="00881115" w:rsidRDefault="00881115" w:rsidP="00881115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040/2019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881115" w:rsidRDefault="00881115" w:rsidP="00881115">
      <w:pPr>
        <w:rPr>
          <w:rFonts w:ascii="Times New Roman" w:hAnsi="Times New Roman"/>
          <w:b/>
        </w:rPr>
      </w:pPr>
    </w:p>
    <w:p w:rsidR="00F65074" w:rsidRDefault="00F65074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7400AE">
        <w:rPr>
          <w:rFonts w:ascii="Times New Roman" w:hAnsi="Times New Roman"/>
        </w:rPr>
        <w:t>DEZ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JUNHO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F76EC4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70" w:rsidRDefault="00741570" w:rsidP="00577344">
      <w:r>
        <w:separator/>
      </w:r>
    </w:p>
  </w:endnote>
  <w:endnote w:type="continuationSeparator" w:id="0">
    <w:p w:rsidR="00741570" w:rsidRDefault="00741570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70" w:rsidRDefault="00741570" w:rsidP="00577344">
      <w:r>
        <w:separator/>
      </w:r>
    </w:p>
  </w:footnote>
  <w:footnote w:type="continuationSeparator" w:id="0">
    <w:p w:rsidR="00741570" w:rsidRDefault="00741570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664CE0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CE1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7AB3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47364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F8A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C6F"/>
    <w:rsid w:val="00621501"/>
    <w:rsid w:val="00621ADE"/>
    <w:rsid w:val="00622ABC"/>
    <w:rsid w:val="00623375"/>
    <w:rsid w:val="0062342B"/>
    <w:rsid w:val="006237AB"/>
    <w:rsid w:val="00623B4C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2CCF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974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02C"/>
    <w:rsid w:val="008D76AD"/>
    <w:rsid w:val="008E2BE9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E7F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23F2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20C7D"/>
    <w:rsid w:val="00B2160A"/>
    <w:rsid w:val="00B21A3D"/>
    <w:rsid w:val="00B24803"/>
    <w:rsid w:val="00B26D40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1872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B6E52"/>
    <w:rsid w:val="00EB7DD6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B89F-D17D-40A5-9980-B9297BA5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</cp:revision>
  <cp:lastPrinted>2019-05-27T17:32:00Z</cp:lastPrinted>
  <dcterms:created xsi:type="dcterms:W3CDTF">2019-06-10T13:36:00Z</dcterms:created>
  <dcterms:modified xsi:type="dcterms:W3CDTF">2019-06-10T16:22:00Z</dcterms:modified>
</cp:coreProperties>
</file>