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8D66C7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25</w:t>
      </w:r>
      <w:r w:rsidR="004B11EE">
        <w:rPr>
          <w:rFonts w:cs="Arial"/>
          <w:sz w:val="20"/>
        </w:rPr>
        <w:t xml:space="preserve"> DE AGOSTO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8F4AC3" w:rsidRDefault="008F4AC3" w:rsidP="008F4AC3">
      <w:pPr>
        <w:pStyle w:val="Ttulo10"/>
        <w:ind w:left="0" w:firstLine="0"/>
        <w:jc w:val="both"/>
      </w:pPr>
    </w:p>
    <w:p w:rsidR="008F4AC3" w:rsidRDefault="008F4AC3" w:rsidP="008F4AC3">
      <w:pPr>
        <w:rPr>
          <w:b/>
        </w:rPr>
      </w:pPr>
    </w:p>
    <w:p w:rsidR="008D66C7" w:rsidRDefault="008D66C7" w:rsidP="008D66C7">
      <w:pPr>
        <w:pStyle w:val="Ttulo10"/>
        <w:ind w:left="0" w:firstLine="0"/>
        <w:jc w:val="both"/>
        <w:rPr>
          <w:b w:val="0"/>
          <w:i/>
          <w:sz w:val="23"/>
          <w:szCs w:val="23"/>
        </w:rPr>
      </w:pPr>
      <w:r w:rsidRPr="008D66C7">
        <w:rPr>
          <w:rFonts w:ascii="Arial" w:hAnsi="Arial" w:cs="Arial"/>
        </w:rPr>
        <w:t xml:space="preserve">PROJETO DE LEI Nº 044, DE 21 DE AGOSTO DE </w:t>
      </w:r>
      <w:proofErr w:type="gramStart"/>
      <w:r w:rsidRPr="008D66C7">
        <w:rPr>
          <w:rFonts w:ascii="Arial" w:hAnsi="Arial" w:cs="Arial"/>
        </w:rPr>
        <w:t>2020.</w:t>
      </w:r>
      <w:proofErr w:type="gramEnd"/>
      <w:r w:rsidRPr="008D66C7">
        <w:rPr>
          <w:rFonts w:ascii="Arial" w:hAnsi="Arial" w:cs="Arial"/>
          <w:b w:val="0"/>
          <w:i/>
        </w:rPr>
        <w:t>Autoriza a abertura de créditos adicionais especiais e dá outras providências</w:t>
      </w:r>
      <w:r w:rsidRPr="00417174">
        <w:rPr>
          <w:b w:val="0"/>
          <w:i/>
          <w:sz w:val="23"/>
          <w:szCs w:val="23"/>
        </w:rPr>
        <w:t>.</w:t>
      </w:r>
    </w:p>
    <w:p w:rsidR="008D66C7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Pr="00D87B78" w:rsidRDefault="008D66C7" w:rsidP="008D66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022</w:t>
      </w:r>
      <w:r>
        <w:rPr>
          <w:rFonts w:ascii="Arial" w:hAnsi="Arial" w:cs="Arial"/>
          <w:sz w:val="20"/>
          <w:szCs w:val="20"/>
        </w:rPr>
        <w:t>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8D66C7" w:rsidRPr="00D87B78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Default="000432CB" w:rsidP="008D66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011</w:t>
      </w:r>
      <w:r w:rsidR="008D66C7">
        <w:rPr>
          <w:rFonts w:ascii="Arial" w:hAnsi="Arial" w:cs="Arial"/>
          <w:sz w:val="20"/>
          <w:szCs w:val="20"/>
        </w:rPr>
        <w:t>/2020</w:t>
      </w:r>
      <w:r w:rsidR="008D66C7"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8D66C7" w:rsidRDefault="008D66C7" w:rsidP="008D66C7">
      <w:pPr>
        <w:rPr>
          <w:rFonts w:ascii="Arial" w:hAnsi="Arial" w:cs="Arial"/>
          <w:sz w:val="20"/>
        </w:rPr>
      </w:pPr>
    </w:p>
    <w:p w:rsidR="008D66C7" w:rsidRDefault="008D66C7" w:rsidP="008F4AC3">
      <w:pPr>
        <w:rPr>
          <w:b/>
        </w:rPr>
      </w:pPr>
    </w:p>
    <w:p w:rsidR="008D66C7" w:rsidRPr="008D66C7" w:rsidRDefault="008D66C7" w:rsidP="008D66C7">
      <w:pPr>
        <w:pStyle w:val="Ttulo10"/>
        <w:ind w:left="0" w:firstLine="0"/>
        <w:jc w:val="both"/>
        <w:rPr>
          <w:rFonts w:ascii="Arial" w:hAnsi="Arial" w:cs="Arial"/>
        </w:rPr>
      </w:pPr>
      <w:r w:rsidRPr="008D66C7">
        <w:rPr>
          <w:rFonts w:ascii="Arial" w:hAnsi="Arial" w:cs="Arial"/>
        </w:rPr>
        <w:t xml:space="preserve">PROJETO DE LEI N.º 045/2020, DE 21 DE AGOSTO DE </w:t>
      </w:r>
      <w:proofErr w:type="gramStart"/>
      <w:r w:rsidRPr="008D66C7">
        <w:rPr>
          <w:rFonts w:ascii="Arial" w:hAnsi="Arial" w:cs="Arial"/>
        </w:rPr>
        <w:t>2020.</w:t>
      </w:r>
      <w:proofErr w:type="gramEnd"/>
      <w:r w:rsidRPr="008D66C7">
        <w:rPr>
          <w:rFonts w:ascii="Arial" w:hAnsi="Arial" w:cs="Arial"/>
          <w:b w:val="0"/>
          <w:i/>
        </w:rPr>
        <w:t xml:space="preserve">Autoriza a abertura de créditos adicionais especiais e dá outras providências.  </w:t>
      </w: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8D66C7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Pr="00D87B78" w:rsidRDefault="000432CB" w:rsidP="008D66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023</w:t>
      </w:r>
      <w:r w:rsidR="008D66C7">
        <w:rPr>
          <w:rFonts w:ascii="Arial" w:hAnsi="Arial" w:cs="Arial"/>
          <w:sz w:val="20"/>
          <w:szCs w:val="20"/>
        </w:rPr>
        <w:t>/2020</w:t>
      </w:r>
      <w:r w:rsidR="008D66C7" w:rsidRPr="00D87B78">
        <w:rPr>
          <w:rFonts w:ascii="Arial" w:hAnsi="Arial" w:cs="Arial"/>
          <w:sz w:val="20"/>
          <w:szCs w:val="20"/>
        </w:rPr>
        <w:t xml:space="preserve"> – COMISSÃO DE CONS</w:t>
      </w:r>
      <w:r w:rsidR="008D66C7">
        <w:rPr>
          <w:rFonts w:ascii="Arial" w:hAnsi="Arial" w:cs="Arial"/>
          <w:sz w:val="20"/>
          <w:szCs w:val="20"/>
        </w:rPr>
        <w:t>TITUIÇÃO, JUSTIÇA E LEGISLAÇÃO.</w:t>
      </w:r>
    </w:p>
    <w:p w:rsidR="008D66C7" w:rsidRPr="00D87B78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Default="000432CB" w:rsidP="008D66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012</w:t>
      </w:r>
      <w:bookmarkStart w:id="0" w:name="_GoBack"/>
      <w:bookmarkEnd w:id="0"/>
      <w:r w:rsidR="008D66C7">
        <w:rPr>
          <w:rFonts w:ascii="Arial" w:hAnsi="Arial" w:cs="Arial"/>
          <w:sz w:val="20"/>
          <w:szCs w:val="20"/>
        </w:rPr>
        <w:t>/2020</w:t>
      </w:r>
      <w:r w:rsidR="008D66C7"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8D66C7" w:rsidRDefault="008D66C7" w:rsidP="008D66C7">
      <w:pPr>
        <w:rPr>
          <w:rFonts w:ascii="Arial" w:hAnsi="Arial" w:cs="Arial"/>
          <w:sz w:val="20"/>
        </w:rPr>
      </w:pPr>
    </w:p>
    <w:p w:rsidR="008D66C7" w:rsidRDefault="008D66C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8D66C7">
        <w:rPr>
          <w:rFonts w:ascii="Arial" w:hAnsi="Arial" w:cs="Arial"/>
          <w:sz w:val="20"/>
          <w:szCs w:val="20"/>
        </w:rPr>
        <w:t>WESTPHALEN, AOS 24</w:t>
      </w:r>
      <w:proofErr w:type="gramStart"/>
      <w:r w:rsidR="004B11EE">
        <w:rPr>
          <w:rFonts w:ascii="Arial" w:hAnsi="Arial" w:cs="Arial"/>
          <w:sz w:val="20"/>
          <w:szCs w:val="20"/>
        </w:rPr>
        <w:t xml:space="preserve">  </w:t>
      </w:r>
      <w:proofErr w:type="gramEnd"/>
      <w:r w:rsidR="004B11EE">
        <w:rPr>
          <w:rFonts w:ascii="Arial" w:hAnsi="Arial" w:cs="Arial"/>
          <w:sz w:val="20"/>
          <w:szCs w:val="20"/>
        </w:rPr>
        <w:t>DIAS DO MÊS DE AGOSTO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432CB"/>
    <w:rsid w:val="00055FF7"/>
    <w:rsid w:val="002475F2"/>
    <w:rsid w:val="00311A16"/>
    <w:rsid w:val="003C7D57"/>
    <w:rsid w:val="004B11EE"/>
    <w:rsid w:val="00566A85"/>
    <w:rsid w:val="00594BB9"/>
    <w:rsid w:val="005E12B7"/>
    <w:rsid w:val="00617891"/>
    <w:rsid w:val="00724B8C"/>
    <w:rsid w:val="007B1C6D"/>
    <w:rsid w:val="00804239"/>
    <w:rsid w:val="00827E4E"/>
    <w:rsid w:val="008D66C7"/>
    <w:rsid w:val="008F4AC3"/>
    <w:rsid w:val="00B21D58"/>
    <w:rsid w:val="00C00B7A"/>
    <w:rsid w:val="00C9069F"/>
    <w:rsid w:val="00D76D23"/>
    <w:rsid w:val="00E46406"/>
    <w:rsid w:val="00EF6FB1"/>
    <w:rsid w:val="00F55BB8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D86A-8F13-409F-84AA-82F3A8A2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14</cp:revision>
  <cp:lastPrinted>2020-08-24T18:44:00Z</cp:lastPrinted>
  <dcterms:created xsi:type="dcterms:W3CDTF">2020-06-29T19:43:00Z</dcterms:created>
  <dcterms:modified xsi:type="dcterms:W3CDTF">2020-08-24T18:49:00Z</dcterms:modified>
</cp:coreProperties>
</file>